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F0" w:rsidRPr="00CE79F0" w:rsidRDefault="00CE79F0" w:rsidP="00CE79F0">
      <w:pPr>
        <w:spacing w:after="0" w:line="240" w:lineRule="auto"/>
        <w:ind w:left="3540" w:right="-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E79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28650"/>
            <wp:effectExtent l="0" t="0" r="0" b="0"/>
            <wp:docPr id="2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F0" w:rsidRPr="00CE79F0" w:rsidRDefault="00CE79F0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F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CE79F0" w:rsidRPr="00CE79F0" w:rsidRDefault="00CE79F0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F0">
        <w:rPr>
          <w:rFonts w:ascii="Arial" w:eastAsia="Times New Roman" w:hAnsi="Arial" w:cs="Arial"/>
          <w:b/>
          <w:sz w:val="24"/>
          <w:szCs w:val="24"/>
          <w:lang w:eastAsia="ru-RU"/>
        </w:rPr>
        <w:t>ПОГОДАЕВСКИЙ СЕЛЬСКИЙ СОВЕТ ДЕПУТАТОВ</w:t>
      </w:r>
    </w:p>
    <w:p w:rsidR="00CE79F0" w:rsidRPr="00CE79F0" w:rsidRDefault="00CE79F0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F0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</w:t>
      </w:r>
    </w:p>
    <w:p w:rsidR="00CE79F0" w:rsidRPr="00CE79F0" w:rsidRDefault="00CE79F0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F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E79F0" w:rsidRPr="00CE79F0" w:rsidRDefault="00CE79F0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79F0" w:rsidRDefault="00CE79F0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9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742FAC" w:rsidRPr="00CE79F0" w:rsidRDefault="00742FAC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79F0" w:rsidRPr="00CE79F0" w:rsidRDefault="00742FAC" w:rsidP="00CE79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13.06.2023 г.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с.Погодаево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40-4</w:t>
      </w:r>
      <w:r w:rsidR="00CE79F0" w:rsidRPr="00CE79F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</w:p>
    <w:p w:rsidR="00CE79F0" w:rsidRPr="00077E55" w:rsidRDefault="00CE79F0">
      <w:pPr>
        <w:rPr>
          <w:rFonts w:ascii="Arial" w:hAnsi="Arial" w:cs="Arial"/>
          <w:sz w:val="24"/>
          <w:szCs w:val="24"/>
        </w:rPr>
      </w:pPr>
    </w:p>
    <w:p w:rsidR="00CE79F0" w:rsidRPr="00077E55" w:rsidRDefault="00CE79F0" w:rsidP="00CE79F0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Правил аккредитации журналистов</w:t>
      </w:r>
    </w:p>
    <w:p w:rsidR="00CE79F0" w:rsidRPr="00077E55" w:rsidRDefault="00CE79F0" w:rsidP="00CE79F0">
      <w:pPr>
        <w:pStyle w:val="1"/>
        <w:ind w:firstLine="0"/>
        <w:rPr>
          <w:rFonts w:ascii="Arial" w:hAnsi="Arial" w:cs="Arial"/>
          <w:iCs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средств массовой информации при </w:t>
      </w:r>
      <w:r w:rsidR="00B11B91" w:rsidRPr="00077E55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Погодаевском</w:t>
      </w:r>
    </w:p>
    <w:p w:rsidR="00B11B91" w:rsidRPr="00077E55" w:rsidRDefault="00B11B91" w:rsidP="00CE79F0">
      <w:pPr>
        <w:pStyle w:val="1"/>
        <w:ind w:firstLine="0"/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сельском Совете депутатов</w:t>
      </w:r>
    </w:p>
    <w:p w:rsidR="00B11B91" w:rsidRPr="00077E55" w:rsidRDefault="00B11B91" w:rsidP="00CE79F0">
      <w:pPr>
        <w:pStyle w:val="1"/>
        <w:ind w:firstLine="0"/>
        <w:rPr>
          <w:rFonts w:ascii="Arial" w:hAnsi="Arial" w:cs="Arial"/>
          <w:sz w:val="24"/>
          <w:szCs w:val="24"/>
        </w:rPr>
      </w:pPr>
    </w:p>
    <w:p w:rsidR="00CE79F0" w:rsidRPr="00343876" w:rsidRDefault="00CE79F0" w:rsidP="00CE79F0">
      <w:pPr>
        <w:pStyle w:val="1"/>
        <w:ind w:firstLine="700"/>
        <w:jc w:val="both"/>
        <w:rPr>
          <w:rFonts w:ascii="Arial" w:hAnsi="Arial" w:cs="Arial"/>
          <w:sz w:val="24"/>
          <w:szCs w:val="24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реализации требований статьи 48 Закона Российской Федерации от 27.12.1991 № 2124-1 «О средствах массовой информации», руководствуясь статьями</w:t>
      </w:r>
      <w:r w:rsidR="00077E55"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30, </w:t>
      </w:r>
      <w:proofErr w:type="gramStart"/>
      <w:r w:rsidR="00077E55"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32 </w:t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Устава</w:t>
      </w:r>
      <w:proofErr w:type="gramEnd"/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77E55" w:rsidRPr="00077E55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сельсовета</w:t>
      </w:r>
      <w:r w:rsidRPr="00077E55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,</w:t>
      </w:r>
      <w:r w:rsidR="00343876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343876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Погодаевский сельский Совет депутатов,</w:t>
      </w:r>
    </w:p>
    <w:p w:rsidR="00CE79F0" w:rsidRPr="00077E55" w:rsidRDefault="00CE79F0" w:rsidP="00077E55">
      <w:pPr>
        <w:pStyle w:val="1"/>
        <w:ind w:firstLine="708"/>
        <w:rPr>
          <w:rFonts w:ascii="Arial" w:hAnsi="Arial" w:cs="Arial"/>
          <w:sz w:val="24"/>
          <w:szCs w:val="24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РЕШИЛ:</w:t>
      </w:r>
    </w:p>
    <w:p w:rsidR="00CE79F0" w:rsidRDefault="00CE79F0" w:rsidP="00CE79F0">
      <w:pPr>
        <w:pStyle w:val="1"/>
        <w:ind w:firstLine="70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Утвердить Правила аккредитации журналистов средств массовой информации при </w:t>
      </w:r>
      <w:r w:rsidR="00077E55" w:rsidRPr="00077E55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Погодаевском сельском Совете депутатов, </w:t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согласно Приложению.</w:t>
      </w:r>
    </w:p>
    <w:p w:rsidR="00343876" w:rsidRPr="00077E55" w:rsidRDefault="00343876" w:rsidP="00343876">
      <w:pPr>
        <w:pStyle w:val="1"/>
        <w:tabs>
          <w:tab w:val="left" w:pos="426"/>
          <w:tab w:val="left" w:pos="709"/>
        </w:tabs>
        <w:ind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>
        <w:rPr>
          <w:rFonts w:ascii="Arial" w:hAnsi="Arial" w:cs="Arial"/>
          <w:sz w:val="24"/>
          <w:szCs w:val="24"/>
        </w:rPr>
        <w:t>Щенина</w:t>
      </w:r>
      <w:proofErr w:type="spellEnd"/>
      <w:r>
        <w:rPr>
          <w:rFonts w:ascii="Arial" w:hAnsi="Arial" w:cs="Arial"/>
          <w:sz w:val="24"/>
          <w:szCs w:val="24"/>
        </w:rPr>
        <w:t xml:space="preserve"> Л.В.)</w:t>
      </w:r>
    </w:p>
    <w:p w:rsidR="00077E55" w:rsidRDefault="00CE79F0" w:rsidP="00077E55">
      <w:pPr>
        <w:pStyle w:val="1"/>
        <w:spacing w:after="480"/>
        <w:ind w:firstLine="68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="00077E55"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. Настоящее Решение вступает в силу в день, следующий за днем его официального опубликования в информационном издании «Погодаевский Вестник»</w:t>
      </w:r>
      <w:r w:rsidR="00077E55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077E55" w:rsidRDefault="00077E55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77E55">
        <w:t xml:space="preserve"> </w:t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Глава сельсовета-</w:t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               </w:t>
      </w:r>
    </w:p>
    <w:p w:rsidR="00077E55" w:rsidRDefault="00077E55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предсе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датель сельского</w:t>
      </w:r>
    </w:p>
    <w:p w:rsidR="00077E55" w:rsidRDefault="00077E55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77E55">
        <w:rPr>
          <w:rFonts w:ascii="Arial" w:hAnsi="Arial" w:cs="Arial"/>
          <w:color w:val="000000"/>
          <w:sz w:val="24"/>
          <w:szCs w:val="24"/>
          <w:lang w:eastAsia="ru-RU" w:bidi="ru-RU"/>
        </w:rPr>
        <w:t>Сов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ета депутатов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В.Н.Мельникова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</w:p>
    <w:p w:rsidR="00077E55" w:rsidRDefault="00077E55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19213D" w:rsidRDefault="0019213D" w:rsidP="00077E55">
      <w:pPr>
        <w:pStyle w:val="1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077E55" w:rsidRDefault="00B11B91" w:rsidP="0019213D">
      <w:pPr>
        <w:pStyle w:val="1"/>
        <w:ind w:left="7082" w:hanging="561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19213D" w:rsidRDefault="0019213D" w:rsidP="00727A97">
      <w:pPr>
        <w:pStyle w:val="1"/>
        <w:ind w:left="5670" w:firstLine="6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к решению Погодаевского</w:t>
      </w:r>
    </w:p>
    <w:p w:rsidR="00727A97" w:rsidRDefault="0019213D" w:rsidP="00727A97">
      <w:pPr>
        <w:pStyle w:val="1"/>
        <w:ind w:left="5670" w:firstLine="6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сельского Совета депутатов </w:t>
      </w:r>
    </w:p>
    <w:p w:rsidR="0019213D" w:rsidRDefault="0019213D" w:rsidP="00727A97">
      <w:pPr>
        <w:pStyle w:val="1"/>
        <w:ind w:left="5670" w:firstLine="6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от 13</w:t>
      </w:r>
      <w:r w:rsidR="00085943">
        <w:rPr>
          <w:rFonts w:ascii="Arial" w:hAnsi="Arial" w:cs="Arial"/>
          <w:color w:val="000000"/>
          <w:sz w:val="24"/>
          <w:szCs w:val="24"/>
          <w:lang w:eastAsia="ru-RU" w:bidi="ru-RU"/>
        </w:rPr>
        <w:t>.06.2023 г. № 40-4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</w:t>
      </w:r>
    </w:p>
    <w:p w:rsidR="0019213D" w:rsidRPr="0019213D" w:rsidRDefault="0019213D" w:rsidP="0019213D">
      <w:pPr>
        <w:pStyle w:val="1"/>
        <w:ind w:left="6379" w:firstLine="6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B11B91" w:rsidRPr="0019213D" w:rsidRDefault="00B11B91" w:rsidP="0019213D">
      <w:pPr>
        <w:pStyle w:val="1"/>
        <w:ind w:left="3540" w:firstLine="708"/>
        <w:rPr>
          <w:rFonts w:ascii="Arial" w:hAnsi="Arial" w:cs="Arial"/>
          <w:b/>
          <w:sz w:val="24"/>
          <w:szCs w:val="24"/>
        </w:rPr>
      </w:pPr>
      <w:r w:rsidRPr="0019213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ПРАВИЛА</w:t>
      </w:r>
    </w:p>
    <w:p w:rsidR="00B11B91" w:rsidRPr="0019213D" w:rsidRDefault="00B11B91" w:rsidP="0019213D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9213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АККРЕДИТАЦ</w:t>
      </w:r>
      <w:r w:rsidR="0019213D" w:rsidRPr="0019213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ИИ ЖУРНАЛИСТОВ СРЕДСТВ МАССОВОЙ </w:t>
      </w:r>
      <w:r w:rsidRPr="0019213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ИНФОРМАЦИИ</w:t>
      </w:r>
    </w:p>
    <w:p w:rsidR="00B11B91" w:rsidRDefault="00B11B91" w:rsidP="0019213D">
      <w:pPr>
        <w:pStyle w:val="1"/>
        <w:ind w:firstLine="0"/>
        <w:jc w:val="center"/>
        <w:rPr>
          <w:rFonts w:ascii="Arial" w:hAnsi="Arial" w:cs="Arial"/>
          <w:b/>
          <w:iCs/>
          <w:color w:val="000000"/>
          <w:sz w:val="24"/>
          <w:szCs w:val="24"/>
          <w:lang w:eastAsia="ru-RU" w:bidi="ru-RU"/>
        </w:rPr>
      </w:pPr>
      <w:r w:rsidRPr="0019213D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ПРИ </w:t>
      </w:r>
      <w:r w:rsidR="0019213D" w:rsidRPr="0019213D">
        <w:rPr>
          <w:rFonts w:ascii="Arial" w:hAnsi="Arial" w:cs="Arial"/>
          <w:b/>
          <w:iCs/>
          <w:color w:val="000000"/>
          <w:sz w:val="24"/>
          <w:szCs w:val="24"/>
          <w:lang w:eastAsia="ru-RU" w:bidi="ru-RU"/>
        </w:rPr>
        <w:t>ПОГОДАЕВСКОМ СЕЛЬСКОМ СОВЕТЕ ДЕПУТАТОВ</w:t>
      </w:r>
    </w:p>
    <w:p w:rsidR="0019213D" w:rsidRPr="0019213D" w:rsidRDefault="0019213D" w:rsidP="0019213D">
      <w:pPr>
        <w:pStyle w:val="1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11B91" w:rsidRPr="0019213D" w:rsidRDefault="00B11B91" w:rsidP="00B11B91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spacing w:after="300"/>
        <w:rPr>
          <w:rFonts w:ascii="Arial" w:hAnsi="Arial" w:cs="Arial"/>
          <w:sz w:val="24"/>
          <w:szCs w:val="24"/>
        </w:rPr>
      </w:pPr>
      <w:bookmarkStart w:id="0" w:name="bookmark2"/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164"/>
        </w:tabs>
        <w:ind w:firstLine="680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Целью настоящих Правил является создание условий для:</w:t>
      </w:r>
    </w:p>
    <w:p w:rsidR="00B11B91" w:rsidRPr="0019213D" w:rsidRDefault="00B11B91" w:rsidP="00B11B91">
      <w:pPr>
        <w:pStyle w:val="1"/>
        <w:numPr>
          <w:ilvl w:val="0"/>
          <w:numId w:val="2"/>
        </w:numPr>
        <w:tabs>
          <w:tab w:val="left" w:pos="1161"/>
        </w:tabs>
        <w:spacing w:line="269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реализации принципа гласности деятельности </w:t>
      </w:r>
      <w:r w:rsidR="0019213D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депутатов;</w:t>
      </w:r>
    </w:p>
    <w:p w:rsidR="00B11B91" w:rsidRPr="0019213D" w:rsidRDefault="00B11B91" w:rsidP="00B11B91">
      <w:pPr>
        <w:pStyle w:val="1"/>
        <w:numPr>
          <w:ilvl w:val="0"/>
          <w:numId w:val="2"/>
        </w:numPr>
        <w:tabs>
          <w:tab w:val="left" w:pos="1161"/>
        </w:tabs>
        <w:spacing w:line="259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укрепление и совершенствование взаимодействия </w:t>
      </w:r>
      <w:r w:rsidR="0019213D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 xml:space="preserve">Погодаевского сельского Совета депутатов </w:t>
      </w:r>
      <w:r w:rsidRPr="0019213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и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представителей </w:t>
      </w:r>
      <w:r w:rsid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средств массовой информации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(далее - СМИ);</w:t>
      </w:r>
    </w:p>
    <w:p w:rsidR="00B11B91" w:rsidRPr="0019213D" w:rsidRDefault="00B11B91" w:rsidP="0019213D">
      <w:pPr>
        <w:pStyle w:val="1"/>
        <w:numPr>
          <w:ilvl w:val="0"/>
          <w:numId w:val="2"/>
        </w:numPr>
        <w:tabs>
          <w:tab w:val="left" w:pos="113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идентификации журналистов СМИ.</w:t>
      </w:r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398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Правом на аккредитацию при </w:t>
      </w:r>
      <w:r w:rsidR="00727A97">
        <w:rPr>
          <w:rFonts w:ascii="Arial" w:hAnsi="Arial" w:cs="Arial"/>
          <w:color w:val="000000"/>
          <w:sz w:val="24"/>
          <w:szCs w:val="24"/>
          <w:lang w:eastAsia="ru-RU" w:bidi="ru-RU"/>
        </w:rPr>
        <w:t>Погодаевском сельском Совете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обладают журналисты официально зарегистрированных СМИ и связанные с редакциями данных СМИ трудовыми или иными договорными отношениями.</w:t>
      </w:r>
      <w:bookmarkStart w:id="1" w:name="_GoBack"/>
      <w:bookmarkEnd w:id="1"/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398"/>
        </w:tabs>
        <w:ind w:firstLine="700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 об аккредитац</w:t>
      </w:r>
      <w:r w:rsidR="00727A9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ии журналиста СМИ принимается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Председателем </w:t>
      </w:r>
      <w:r w:rsidR="0019213D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.</w:t>
      </w:r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209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20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входа в </w:t>
      </w:r>
      <w:r w:rsidR="00727A97">
        <w:rPr>
          <w:rFonts w:ascii="Arial" w:hAnsi="Arial" w:cs="Arial"/>
          <w:color w:val="000000"/>
          <w:sz w:val="24"/>
          <w:szCs w:val="24"/>
          <w:lang w:eastAsia="ru-RU" w:bidi="ru-RU"/>
        </w:rPr>
        <w:t>зал заседаний Погодаевского сельского Совета депутатов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398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Журналист СМИ, присутствующий на заседаниях и других официальных мероприятиях </w:t>
      </w:r>
      <w:r w:rsidR="00727A97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398"/>
        </w:tabs>
        <w:spacing w:after="300"/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Аккредитация дает право журналисту, получившему аккредитационную карточку, работать в залах заседаний </w:t>
      </w:r>
      <w:r w:rsidR="00727A97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,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B11B91" w:rsidRPr="0019213D" w:rsidRDefault="00B11B91" w:rsidP="00B11B91">
      <w:pPr>
        <w:pStyle w:val="11"/>
        <w:keepNext/>
        <w:keepLines/>
        <w:numPr>
          <w:ilvl w:val="0"/>
          <w:numId w:val="1"/>
        </w:numPr>
        <w:tabs>
          <w:tab w:val="left" w:pos="326"/>
        </w:tabs>
        <w:spacing w:after="300"/>
        <w:rPr>
          <w:rFonts w:ascii="Arial" w:hAnsi="Arial" w:cs="Arial"/>
          <w:sz w:val="24"/>
          <w:szCs w:val="24"/>
        </w:rPr>
      </w:pPr>
      <w:bookmarkStart w:id="2" w:name="bookmark4"/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Сроки аккредитации</w:t>
      </w:r>
      <w:bookmarkEnd w:id="2"/>
    </w:p>
    <w:p w:rsidR="00B11B91" w:rsidRPr="0019213D" w:rsidRDefault="00B11B91" w:rsidP="00B11B91">
      <w:pPr>
        <w:pStyle w:val="1"/>
        <w:numPr>
          <w:ilvl w:val="1"/>
          <w:numId w:val="1"/>
        </w:numPr>
        <w:tabs>
          <w:tab w:val="left" w:pos="1198"/>
        </w:tabs>
        <w:ind w:firstLine="680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Срок аккредитации составляет </w:t>
      </w:r>
      <w:r w:rsidR="00727A97" w:rsidRPr="00727A97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два года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.</w:t>
      </w:r>
    </w:p>
    <w:p w:rsidR="00B11B91" w:rsidRPr="0019213D" w:rsidRDefault="00B11B91" w:rsidP="00DE738A">
      <w:pPr>
        <w:pStyle w:val="1"/>
        <w:numPr>
          <w:ilvl w:val="1"/>
          <w:numId w:val="1"/>
        </w:numPr>
        <w:tabs>
          <w:tab w:val="left" w:pos="119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окончании срока аккредитации редакция СМИ вправе обратиться в </w:t>
      </w:r>
      <w:r w:rsidR="00727A97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Погодаевский сельский Совет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 заявлением о продлении срока</w:t>
      </w:r>
    </w:p>
    <w:p w:rsidR="00B11B91" w:rsidRDefault="00B11B91" w:rsidP="00DE738A">
      <w:pPr>
        <w:pStyle w:val="1"/>
        <w:ind w:firstLine="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аккредитации журналиста СМИ. Повторного предоставления документов, указанных в пункте 3.1 Правил, не требуется, за исключением случаев изменения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регистрационных и и</w:t>
      </w:r>
      <w:r w:rsidR="00DE738A">
        <w:rPr>
          <w:rFonts w:ascii="Arial" w:hAnsi="Arial" w:cs="Arial"/>
          <w:color w:val="000000"/>
          <w:sz w:val="24"/>
          <w:szCs w:val="24"/>
          <w:lang w:eastAsia="ru-RU" w:bidi="ru-RU"/>
        </w:rPr>
        <w:t>ных данных о СМИ или сведений об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аккре</w:t>
      </w:r>
      <w:r w:rsidR="00DE738A">
        <w:rPr>
          <w:rFonts w:ascii="Arial" w:hAnsi="Arial" w:cs="Arial"/>
          <w:color w:val="000000"/>
          <w:sz w:val="24"/>
          <w:szCs w:val="24"/>
          <w:lang w:eastAsia="ru-RU" w:bidi="ru-RU"/>
        </w:rPr>
        <w:t>дитуемом журналисте указанного С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МИ.</w:t>
      </w:r>
    </w:p>
    <w:p w:rsidR="00DE738A" w:rsidRPr="0019213D" w:rsidRDefault="00DE738A" w:rsidP="00DE738A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B11B91" w:rsidRPr="0019213D" w:rsidRDefault="00B11B91" w:rsidP="00B11B91">
      <w:pPr>
        <w:pStyle w:val="11"/>
        <w:keepNext/>
        <w:keepLines/>
        <w:numPr>
          <w:ilvl w:val="0"/>
          <w:numId w:val="1"/>
        </w:numPr>
        <w:tabs>
          <w:tab w:val="left" w:pos="313"/>
        </w:tabs>
        <w:spacing w:after="280"/>
        <w:rPr>
          <w:rFonts w:ascii="Arial" w:hAnsi="Arial" w:cs="Arial"/>
          <w:sz w:val="24"/>
          <w:szCs w:val="24"/>
        </w:rPr>
      </w:pPr>
      <w:bookmarkStart w:id="3" w:name="bookmark6"/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получения аккредитации</w:t>
      </w:r>
      <w:bookmarkEnd w:id="3"/>
    </w:p>
    <w:p w:rsidR="00B11B91" w:rsidRPr="0019213D" w:rsidRDefault="00B11B91" w:rsidP="00B26040">
      <w:pPr>
        <w:pStyle w:val="1"/>
        <w:numPr>
          <w:ilvl w:val="1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Редакции СМИ, желающие аккредитовать своих журналистов, при </w:t>
      </w:r>
      <w:r w:rsidR="00B26040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Погодаевском сельском Совете депутатов</w:t>
      </w:r>
      <w:r w:rsidR="00B2604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представляют на имя п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редседателя </w:t>
      </w:r>
      <w:r w:rsidR="00B26040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следующие документы:</w:t>
      </w:r>
    </w:p>
    <w:p w:rsidR="00B11B91" w:rsidRPr="0019213D" w:rsidRDefault="00B11B91" w:rsidP="00B26040">
      <w:pPr>
        <w:pStyle w:val="1"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</w:t>
      </w:r>
      <w:r w:rsidR="00B2604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B11B91" w:rsidRPr="0019213D" w:rsidRDefault="00B11B91" w:rsidP="00B26040">
      <w:pPr>
        <w:pStyle w:val="1"/>
        <w:numPr>
          <w:ilvl w:val="0"/>
          <w:numId w:val="3"/>
        </w:numPr>
        <w:tabs>
          <w:tab w:val="left" w:pos="99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B11B91" w:rsidRPr="0019213D" w:rsidRDefault="00B26040" w:rsidP="00B26040">
      <w:pPr>
        <w:pStyle w:val="1"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к</w:t>
      </w:r>
      <w:r w:rsidR="00B11B91"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B11B91" w:rsidRPr="0019213D" w:rsidRDefault="00B11B91" w:rsidP="00B26040">
      <w:pPr>
        <w:pStyle w:val="1"/>
        <w:numPr>
          <w:ilvl w:val="0"/>
          <w:numId w:val="3"/>
        </w:numPr>
        <w:tabs>
          <w:tab w:val="left" w:pos="99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 фотографии формата </w:t>
      </w:r>
      <w:r w:rsidR="00B26040">
        <w:rPr>
          <w:rFonts w:ascii="Arial" w:hAnsi="Arial" w:cs="Arial"/>
          <w:color w:val="000000"/>
          <w:sz w:val="24"/>
          <w:szCs w:val="24"/>
          <w:lang w:bidi="en-US"/>
        </w:rPr>
        <w:t>3 х 4</w:t>
      </w:r>
      <w:r w:rsidRPr="0019213D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журналиста, направляемого редакцией для аккредитации;</w:t>
      </w:r>
    </w:p>
    <w:p w:rsidR="00B11B91" w:rsidRPr="0019213D" w:rsidRDefault="00B11B91" w:rsidP="00B26040">
      <w:pPr>
        <w:pStyle w:val="1"/>
        <w:numPr>
          <w:ilvl w:val="0"/>
          <w:numId w:val="3"/>
        </w:num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перечень технических средств, которые будут использоваться журналистом СМИ при работе во время проведения мероприятий, проводимых </w:t>
      </w:r>
      <w:r w:rsidR="0018565A">
        <w:rPr>
          <w:rFonts w:ascii="Arial" w:hAnsi="Arial" w:cs="Arial"/>
          <w:color w:val="000000"/>
          <w:sz w:val="24"/>
          <w:szCs w:val="24"/>
          <w:lang w:eastAsia="ru-RU" w:bidi="ru-RU"/>
        </w:rPr>
        <w:t>Погодаевским сельским Советом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B11B91" w:rsidRPr="0019213D" w:rsidRDefault="00B11B91" w:rsidP="00B2604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Редакция СМИ </w:t>
      </w:r>
      <w:r w:rsidR="0018565A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за 30 календарных дней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извещает </w:t>
      </w:r>
      <w:r w:rsidR="0018565A">
        <w:rPr>
          <w:rFonts w:ascii="Arial" w:hAnsi="Arial" w:cs="Arial"/>
          <w:color w:val="000000"/>
          <w:sz w:val="24"/>
          <w:szCs w:val="24"/>
          <w:lang w:eastAsia="ru-RU" w:bidi="ru-RU"/>
        </w:rPr>
        <w:t>Погодаевский сельский Совет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B11B91" w:rsidRPr="0019213D" w:rsidRDefault="00B11B91" w:rsidP="00DE738A">
      <w:pPr>
        <w:pStyle w:val="1"/>
        <w:ind w:firstLine="74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Ответственность за достоверность предоставляемых сведений несет руководитель СМИ.</w:t>
      </w:r>
    </w:p>
    <w:p w:rsidR="00B11B91" w:rsidRPr="0019213D" w:rsidRDefault="00B11B91" w:rsidP="00B26040">
      <w:pPr>
        <w:pStyle w:val="1"/>
        <w:numPr>
          <w:ilvl w:val="1"/>
          <w:numId w:val="1"/>
        </w:numPr>
        <w:tabs>
          <w:tab w:val="left" w:pos="1276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Председатель </w:t>
      </w:r>
      <w:r w:rsidR="0018565A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B11B91" w:rsidRPr="0019213D" w:rsidRDefault="00B11B91" w:rsidP="00DE738A">
      <w:pPr>
        <w:pStyle w:val="1"/>
        <w:ind w:left="1320" w:hanging="611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Журналисту СМИ может быть отказано в аккредитации в случае:</w:t>
      </w:r>
    </w:p>
    <w:p w:rsidR="00B11B91" w:rsidRPr="0019213D" w:rsidRDefault="00B11B91" w:rsidP="00DE738A">
      <w:pPr>
        <w:pStyle w:val="1"/>
        <w:numPr>
          <w:ilvl w:val="0"/>
          <w:numId w:val="4"/>
        </w:numPr>
        <w:tabs>
          <w:tab w:val="left" w:pos="993"/>
        </w:tabs>
        <w:ind w:firstLine="74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распространения не соответствующих действительности сведений, порочащих честь и достоинство </w:t>
      </w:r>
      <w:r w:rsidR="0018565A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,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что подтверждено вступившим в законную силу решением суда.</w:t>
      </w:r>
    </w:p>
    <w:p w:rsidR="00B11B91" w:rsidRPr="0019213D" w:rsidRDefault="00B11B91" w:rsidP="00B26040">
      <w:pPr>
        <w:pStyle w:val="1"/>
        <w:numPr>
          <w:ilvl w:val="0"/>
          <w:numId w:val="4"/>
        </w:num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непредоставления редакцией СМИ сведений и документов, указанных в пункте 3.1 настоящих Правил;</w:t>
      </w:r>
    </w:p>
    <w:p w:rsidR="00B11B91" w:rsidRPr="0019213D" w:rsidRDefault="00B11B91" w:rsidP="00B26040">
      <w:pPr>
        <w:pStyle w:val="1"/>
        <w:numPr>
          <w:ilvl w:val="0"/>
          <w:numId w:val="4"/>
        </w:numPr>
        <w:tabs>
          <w:tab w:val="left" w:pos="2237"/>
        </w:tabs>
        <w:ind w:left="993" w:hanging="284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предоставления редакцией СМИ недостоверной информации.</w:t>
      </w:r>
    </w:p>
    <w:p w:rsidR="00B11B91" w:rsidRPr="0019213D" w:rsidRDefault="00B11B91" w:rsidP="00DE738A">
      <w:pPr>
        <w:pStyle w:val="1"/>
        <w:spacing w:line="254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18565A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30-ти дневный срок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.</w:t>
      </w:r>
    </w:p>
    <w:p w:rsidR="00B11B91" w:rsidRPr="0019213D" w:rsidRDefault="00B11B91" w:rsidP="00DE738A">
      <w:pPr>
        <w:pStyle w:val="1"/>
        <w:spacing w:after="280" w:line="257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</w:t>
      </w:r>
    </w:p>
    <w:p w:rsidR="00B11B91" w:rsidRPr="0019213D" w:rsidRDefault="00B11B91" w:rsidP="00B11B91">
      <w:pPr>
        <w:pStyle w:val="11"/>
        <w:keepNext/>
        <w:keepLines/>
        <w:numPr>
          <w:ilvl w:val="0"/>
          <w:numId w:val="1"/>
        </w:numPr>
        <w:tabs>
          <w:tab w:val="left" w:pos="314"/>
        </w:tabs>
        <w:spacing w:after="280"/>
        <w:rPr>
          <w:rFonts w:ascii="Arial" w:hAnsi="Arial" w:cs="Arial"/>
          <w:sz w:val="24"/>
          <w:szCs w:val="24"/>
        </w:rPr>
      </w:pPr>
      <w:bookmarkStart w:id="4" w:name="bookmark8"/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Сроки рассмотрения заявлений об аккредитации</w:t>
      </w:r>
      <w:bookmarkEnd w:id="4"/>
    </w:p>
    <w:p w:rsidR="00B11B91" w:rsidRPr="0019213D" w:rsidRDefault="00B11B91" w:rsidP="0018565A">
      <w:pPr>
        <w:pStyle w:val="1"/>
        <w:numPr>
          <w:ilvl w:val="1"/>
          <w:numId w:val="1"/>
        </w:numPr>
        <w:tabs>
          <w:tab w:val="left" w:pos="0"/>
        </w:tabs>
        <w:spacing w:after="280"/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Документы, определенные в п.3.1</w:t>
      </w:r>
      <w:r w:rsidR="0018565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настоящих Правил, подлежат 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рассмотрению в срок, </w:t>
      </w:r>
      <w:r w:rsidRPr="0018565A">
        <w:rPr>
          <w:rFonts w:ascii="Arial" w:hAnsi="Arial" w:cs="Arial"/>
          <w:color w:val="000000"/>
          <w:sz w:val="24"/>
          <w:szCs w:val="24"/>
          <w:lang w:eastAsia="ru-RU" w:bidi="ru-RU"/>
        </w:rPr>
        <w:t>установленный законодательством.</w:t>
      </w:r>
      <w:r w:rsidRPr="0019213D">
        <w:rPr>
          <w:rFonts w:ascii="Arial" w:hAnsi="Arial" w:cs="Arial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B11B91" w:rsidRPr="0019213D" w:rsidRDefault="00B11B91" w:rsidP="00B11B91">
      <w:pPr>
        <w:pStyle w:val="11"/>
        <w:keepNext/>
        <w:keepLines/>
        <w:numPr>
          <w:ilvl w:val="0"/>
          <w:numId w:val="1"/>
        </w:numPr>
        <w:tabs>
          <w:tab w:val="left" w:pos="1519"/>
        </w:tabs>
        <w:spacing w:after="280"/>
        <w:ind w:left="3800" w:hanging="2600"/>
        <w:jc w:val="left"/>
        <w:rPr>
          <w:rFonts w:ascii="Arial" w:hAnsi="Arial" w:cs="Arial"/>
          <w:sz w:val="24"/>
          <w:szCs w:val="24"/>
        </w:rPr>
      </w:pPr>
      <w:bookmarkStart w:id="5" w:name="bookmark10"/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Основания, порядок прекращения и лишения аккредитации журналистов СМИ</w:t>
      </w:r>
      <w:bookmarkEnd w:id="5"/>
    </w:p>
    <w:p w:rsidR="00B11B91" w:rsidRPr="0019213D" w:rsidRDefault="00B11B91" w:rsidP="0018565A">
      <w:pPr>
        <w:pStyle w:val="1"/>
        <w:numPr>
          <w:ilvl w:val="1"/>
          <w:numId w:val="1"/>
        </w:num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BB7894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i/>
          <w:iCs/>
          <w:color w:val="000000"/>
          <w:sz w:val="24"/>
          <w:szCs w:val="24"/>
          <w:lang w:eastAsia="ru-RU" w:bidi="ru-RU"/>
        </w:rPr>
        <w:t>,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что подтверждено вступившим в законную силу решением суда.</w:t>
      </w:r>
    </w:p>
    <w:p w:rsidR="00B11B91" w:rsidRPr="0019213D" w:rsidRDefault="00B11B91" w:rsidP="0018565A">
      <w:pPr>
        <w:pStyle w:val="1"/>
        <w:numPr>
          <w:ilvl w:val="1"/>
          <w:numId w:val="1"/>
        </w:numPr>
        <w:tabs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Аккредитация журналистов СМИ также прекращается в случаях:</w:t>
      </w:r>
    </w:p>
    <w:p w:rsidR="00B11B91" w:rsidRPr="0019213D" w:rsidRDefault="00B11B91" w:rsidP="0018565A">
      <w:pPr>
        <w:pStyle w:val="1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прекращения аккредитованным журналистом правоотношений с редакцией СМИ, подавшей заявку на аккредитацию этого журналиста;</w:t>
      </w:r>
    </w:p>
    <w:p w:rsidR="00B11B91" w:rsidRPr="0019213D" w:rsidRDefault="00B11B91" w:rsidP="00BB7894">
      <w:pPr>
        <w:pStyle w:val="1"/>
        <w:numPr>
          <w:ilvl w:val="0"/>
          <w:numId w:val="5"/>
        </w:num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B11B91" w:rsidRPr="0019213D" w:rsidRDefault="00B11B91" w:rsidP="00BB7894">
      <w:pPr>
        <w:pStyle w:val="1"/>
        <w:numPr>
          <w:ilvl w:val="0"/>
          <w:numId w:val="5"/>
        </w:numPr>
        <w:tabs>
          <w:tab w:val="left" w:pos="1134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признания недействительными регистрации СМИ, лицензии на вещание СМИ, по заявке которого такой журналист был аккредитован.</w:t>
      </w:r>
    </w:p>
    <w:p w:rsidR="00B11B91" w:rsidRPr="0019213D" w:rsidRDefault="00B11B91" w:rsidP="00BB7894">
      <w:pPr>
        <w:pStyle w:val="1"/>
        <w:numPr>
          <w:ilvl w:val="1"/>
          <w:numId w:val="1"/>
        </w:numPr>
        <w:tabs>
          <w:tab w:val="left" w:pos="1276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По основаниям, определенным в пунктах 5.1 и</w:t>
      </w:r>
      <w:r w:rsidR="00BB789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5.2 настоящих Правил, п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редседателем </w:t>
      </w:r>
      <w:r w:rsidR="00BB7894">
        <w:rPr>
          <w:rFonts w:ascii="Arial" w:hAnsi="Arial" w:cs="Arial"/>
          <w:iCs/>
          <w:color w:val="000000"/>
          <w:sz w:val="24"/>
          <w:szCs w:val="24"/>
          <w:lang w:eastAsia="ru-RU" w:bidi="ru-RU"/>
        </w:rPr>
        <w:t>Погодаевского сельского Совета депутатов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издается </w:t>
      </w:r>
      <w:r w:rsidR="00BB7894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 лишении (прекращении) аккредитации журналиста СМИ. Копия указанного </w:t>
      </w:r>
      <w:r w:rsidR="00BB7894">
        <w:rPr>
          <w:rFonts w:ascii="Arial" w:hAnsi="Arial" w:cs="Arial"/>
          <w:color w:val="000000"/>
          <w:sz w:val="24"/>
          <w:szCs w:val="24"/>
          <w:lang w:eastAsia="ru-RU" w:bidi="ru-RU"/>
        </w:rPr>
        <w:t>решения</w:t>
      </w: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5-дневный срок со дня издания направляется в редакцию соответствующего СМИ.</w:t>
      </w:r>
    </w:p>
    <w:p w:rsidR="00B11B91" w:rsidRPr="0019213D" w:rsidRDefault="00B11B91" w:rsidP="00BB7894">
      <w:pPr>
        <w:pStyle w:val="1"/>
        <w:numPr>
          <w:ilvl w:val="1"/>
          <w:numId w:val="1"/>
        </w:numPr>
        <w:tabs>
          <w:tab w:val="left" w:pos="1276"/>
        </w:tabs>
        <w:spacing w:after="280"/>
        <w:ind w:firstLine="709"/>
        <w:jc w:val="both"/>
        <w:rPr>
          <w:rFonts w:ascii="Arial" w:hAnsi="Arial" w:cs="Arial"/>
          <w:sz w:val="24"/>
          <w:szCs w:val="24"/>
        </w:rPr>
      </w:pPr>
      <w:r w:rsidRPr="0019213D">
        <w:rPr>
          <w:rFonts w:ascii="Arial" w:hAnsi="Arial" w:cs="Arial"/>
          <w:color w:val="000000"/>
          <w:sz w:val="24"/>
          <w:szCs w:val="24"/>
          <w:lang w:eastAsia="ru-RU" w:bidi="ru-RU"/>
        </w:rPr>
        <w:t>Аккредитационное удостоверение журналиста СМИ подлежит возврату в случае лишения (прекращения) аккредитации журналиста СМИ.</w:t>
      </w:r>
    </w:p>
    <w:p w:rsidR="00CE79F0" w:rsidRPr="0019213D" w:rsidRDefault="00CE79F0">
      <w:pPr>
        <w:rPr>
          <w:rFonts w:ascii="Arial" w:hAnsi="Arial" w:cs="Arial"/>
          <w:sz w:val="24"/>
          <w:szCs w:val="24"/>
        </w:rPr>
      </w:pPr>
    </w:p>
    <w:sectPr w:rsidR="00CE79F0" w:rsidRPr="0019213D" w:rsidSect="00343876">
      <w:pgSz w:w="11900" w:h="16840"/>
      <w:pgMar w:top="1134" w:right="851" w:bottom="1134" w:left="1701" w:header="567" w:footer="142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EF4"/>
    <w:multiLevelType w:val="multilevel"/>
    <w:tmpl w:val="623AC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5503B"/>
    <w:multiLevelType w:val="multilevel"/>
    <w:tmpl w:val="76C03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B1AE5"/>
    <w:multiLevelType w:val="multilevel"/>
    <w:tmpl w:val="095C7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C3CA9"/>
    <w:multiLevelType w:val="multilevel"/>
    <w:tmpl w:val="A5F0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965A2"/>
    <w:multiLevelType w:val="multilevel"/>
    <w:tmpl w:val="9E686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2"/>
    <w:rsid w:val="00077E55"/>
    <w:rsid w:val="00085943"/>
    <w:rsid w:val="0018565A"/>
    <w:rsid w:val="0019213D"/>
    <w:rsid w:val="00286BF5"/>
    <w:rsid w:val="00343876"/>
    <w:rsid w:val="00727A97"/>
    <w:rsid w:val="00731992"/>
    <w:rsid w:val="00742FAC"/>
    <w:rsid w:val="008C003B"/>
    <w:rsid w:val="00B11B91"/>
    <w:rsid w:val="00B26040"/>
    <w:rsid w:val="00BB7894"/>
    <w:rsid w:val="00CE79F0"/>
    <w:rsid w:val="00D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37ED-DCC6-46FC-B12F-F784D7A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79F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E79F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B11B9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B11B91"/>
    <w:pPr>
      <w:widowControl w:val="0"/>
      <w:spacing w:after="2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2023-06-16T01:34:00Z</cp:lastPrinted>
  <dcterms:created xsi:type="dcterms:W3CDTF">2023-06-14T06:38:00Z</dcterms:created>
  <dcterms:modified xsi:type="dcterms:W3CDTF">2023-06-16T01:35:00Z</dcterms:modified>
</cp:coreProperties>
</file>