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C6B175" w14:textId="77777777" w:rsidR="00BB0306" w:rsidRDefault="00BB0306" w:rsidP="0051144A">
      <w:pPr>
        <w:ind w:left="708"/>
        <w:rPr>
          <w:sz w:val="26"/>
          <w:szCs w:val="26"/>
        </w:rPr>
      </w:pPr>
    </w:p>
    <w:p w14:paraId="21D0C28B" w14:textId="505952A6" w:rsidR="0051144A" w:rsidRDefault="0051144A" w:rsidP="0051144A">
      <w:pPr>
        <w:ind w:left="708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 wp14:anchorId="48F60954" wp14:editId="3FE9B51F">
            <wp:simplePos x="0" y="0"/>
            <wp:positionH relativeFrom="column">
              <wp:posOffset>2616200</wp:posOffset>
            </wp:positionH>
            <wp:positionV relativeFrom="paragraph">
              <wp:posOffset>-367665</wp:posOffset>
            </wp:positionV>
            <wp:extent cx="588010" cy="714375"/>
            <wp:effectExtent l="0" t="0" r="2540" b="9525"/>
            <wp:wrapNone/>
            <wp:docPr id="1" name="Рисунок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E4ED14" w14:textId="77777777" w:rsidR="0051144A" w:rsidRPr="0051144A" w:rsidRDefault="0051144A" w:rsidP="0051144A">
      <w:pPr>
        <w:spacing w:after="0" w:line="240" w:lineRule="auto"/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51144A">
        <w:rPr>
          <w:rFonts w:ascii="Arial" w:hAnsi="Arial" w:cs="Arial"/>
          <w:b/>
          <w:sz w:val="24"/>
          <w:szCs w:val="24"/>
        </w:rPr>
        <w:t>ПОГОДАЕВСКИЙ СЕЛЬСКИЙ СОВЕТ ДЕПУТАТОВ</w:t>
      </w:r>
    </w:p>
    <w:p w14:paraId="0F680211" w14:textId="48234334" w:rsidR="0051144A" w:rsidRPr="0051144A" w:rsidRDefault="000F3885" w:rsidP="000F3885">
      <w:pPr>
        <w:spacing w:after="0" w:line="240" w:lineRule="auto"/>
        <w:ind w:firstLine="708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ЕНИСЕЙСКОГО</w:t>
      </w:r>
      <w:r w:rsidR="0051144A" w:rsidRPr="0051144A">
        <w:rPr>
          <w:rFonts w:ascii="Arial" w:hAnsi="Arial" w:cs="Arial"/>
          <w:b/>
          <w:sz w:val="24"/>
          <w:szCs w:val="24"/>
        </w:rPr>
        <w:t xml:space="preserve"> РАЙОН</w:t>
      </w:r>
      <w:r>
        <w:rPr>
          <w:rFonts w:ascii="Arial" w:hAnsi="Arial" w:cs="Arial"/>
          <w:b/>
          <w:sz w:val="24"/>
          <w:szCs w:val="24"/>
        </w:rPr>
        <w:t>А</w:t>
      </w:r>
    </w:p>
    <w:p w14:paraId="24240BF0" w14:textId="77777777" w:rsidR="0051144A" w:rsidRPr="0051144A" w:rsidRDefault="0051144A" w:rsidP="00D90C1A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51144A">
        <w:rPr>
          <w:rFonts w:ascii="Arial" w:hAnsi="Arial" w:cs="Arial"/>
          <w:b/>
          <w:sz w:val="24"/>
          <w:szCs w:val="24"/>
        </w:rPr>
        <w:t>КРАСНОЯРСКОГО КРАЯ</w:t>
      </w:r>
    </w:p>
    <w:p w14:paraId="15EAADCA" w14:textId="77777777" w:rsidR="0051144A" w:rsidRPr="0051144A" w:rsidRDefault="0051144A" w:rsidP="000F388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1144A">
        <w:rPr>
          <w:rFonts w:ascii="Arial" w:hAnsi="Arial" w:cs="Arial"/>
          <w:b/>
          <w:sz w:val="24"/>
          <w:szCs w:val="24"/>
        </w:rPr>
        <w:t>РЕШЕНИЕ</w:t>
      </w:r>
    </w:p>
    <w:p w14:paraId="6719C951" w14:textId="77777777" w:rsidR="0051144A" w:rsidRPr="0051144A" w:rsidRDefault="0051144A" w:rsidP="0051144A">
      <w:pPr>
        <w:spacing w:after="0" w:line="240" w:lineRule="auto"/>
        <w:jc w:val="center"/>
        <w:rPr>
          <w:rFonts w:ascii="Arial" w:hAnsi="Arial" w:cs="Arial"/>
          <w:caps/>
          <w:sz w:val="24"/>
          <w:szCs w:val="24"/>
        </w:rPr>
      </w:pPr>
    </w:p>
    <w:p w14:paraId="634D0556" w14:textId="77777777" w:rsidR="0051144A" w:rsidRPr="0051144A" w:rsidRDefault="0051144A" w:rsidP="0051144A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CD29713" w14:textId="32804860" w:rsidR="0051144A" w:rsidRPr="0051144A" w:rsidRDefault="00B05EBC" w:rsidP="0051144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03.04.2025</w:t>
      </w:r>
      <w:r w:rsidR="0051144A" w:rsidRPr="0051144A">
        <w:rPr>
          <w:rFonts w:ascii="Arial" w:hAnsi="Arial" w:cs="Arial"/>
          <w:sz w:val="24"/>
          <w:szCs w:val="24"/>
        </w:rPr>
        <w:t xml:space="preserve"> г.</w:t>
      </w:r>
      <w:r w:rsidR="0051144A" w:rsidRPr="0051144A">
        <w:rPr>
          <w:rFonts w:ascii="Arial" w:hAnsi="Arial" w:cs="Arial"/>
          <w:sz w:val="24"/>
          <w:szCs w:val="24"/>
        </w:rPr>
        <w:tab/>
      </w:r>
      <w:r w:rsidR="0051144A" w:rsidRPr="0051144A">
        <w:rPr>
          <w:rFonts w:ascii="Arial" w:hAnsi="Arial" w:cs="Arial"/>
          <w:sz w:val="24"/>
          <w:szCs w:val="24"/>
        </w:rPr>
        <w:tab/>
      </w:r>
      <w:r w:rsidR="0051144A" w:rsidRPr="0051144A">
        <w:rPr>
          <w:rFonts w:ascii="Arial" w:hAnsi="Arial" w:cs="Arial"/>
          <w:sz w:val="24"/>
          <w:szCs w:val="24"/>
        </w:rPr>
        <w:tab/>
      </w:r>
      <w:r w:rsidR="0051144A" w:rsidRPr="0051144A">
        <w:rPr>
          <w:rFonts w:ascii="Arial" w:hAnsi="Arial" w:cs="Arial"/>
          <w:sz w:val="24"/>
          <w:szCs w:val="24"/>
        </w:rPr>
        <w:tab/>
        <w:t>с.Погодаево</w:t>
      </w:r>
      <w:r w:rsidR="0051144A" w:rsidRPr="0051144A">
        <w:rPr>
          <w:rFonts w:ascii="Arial" w:hAnsi="Arial" w:cs="Arial"/>
          <w:sz w:val="24"/>
          <w:szCs w:val="24"/>
        </w:rPr>
        <w:tab/>
      </w:r>
      <w:r w:rsidR="0051144A" w:rsidRPr="0051144A">
        <w:rPr>
          <w:rFonts w:ascii="Arial" w:hAnsi="Arial" w:cs="Arial"/>
          <w:sz w:val="24"/>
          <w:szCs w:val="24"/>
        </w:rPr>
        <w:tab/>
      </w:r>
      <w:r w:rsidR="0051144A" w:rsidRPr="0051144A">
        <w:rPr>
          <w:rFonts w:ascii="Arial" w:hAnsi="Arial" w:cs="Arial"/>
          <w:sz w:val="24"/>
          <w:szCs w:val="24"/>
        </w:rPr>
        <w:tab/>
      </w:r>
      <w:r w:rsidR="0051144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№ 67</w:t>
      </w:r>
      <w:r w:rsidR="0051144A" w:rsidRPr="0051144A">
        <w:rPr>
          <w:rFonts w:ascii="Arial" w:hAnsi="Arial" w:cs="Arial"/>
          <w:sz w:val="24"/>
          <w:szCs w:val="24"/>
        </w:rPr>
        <w:t>-1р</w:t>
      </w:r>
    </w:p>
    <w:p w14:paraId="7BEC3745" w14:textId="7A72B2F4" w:rsidR="00134898" w:rsidRPr="0051144A" w:rsidRDefault="00134898" w:rsidP="0051144A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4939A541" w14:textId="77777777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Об утверждении отчета </w:t>
      </w:r>
    </w:p>
    <w:p w14:paraId="43858468" w14:textId="4E2A6104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главы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Погодаевского сельсовета</w:t>
      </w:r>
    </w:p>
    <w:p w14:paraId="743562CB" w14:textId="77777777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3F1BFDDB" w14:textId="77777777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</w:r>
    </w:p>
    <w:p w14:paraId="2FE69AFE" w14:textId="6FBD89AA" w:rsidR="007921CD" w:rsidRPr="007921CD" w:rsidRDefault="007921CD" w:rsidP="007921CD">
      <w:pPr>
        <w:pStyle w:val="a4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0" w:right="-1"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соответствии </w:t>
      </w:r>
      <w:r w:rsidR="0079129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Федеральным законом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от 06.10.2003 № 131-ФЗ "Об общих принципах организации местного самоуправления в Российской Федерации", Уставом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Погодаевского сельсовета</w:t>
      </w:r>
      <w:r w:rsidR="00AB1FA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заслушав и обсудив отчет Главы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Погодаевского сельсовета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 результатах своей деятельности и деяте</w:t>
      </w:r>
      <w:r w:rsidR="00230F4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льности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администрации с</w:t>
      </w:r>
      <w:r w:rsidR="00B05E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ельсовета за 2024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год, </w:t>
      </w:r>
      <w:r w:rsidR="0079129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Погодаевский сельский Совет депутатов,</w:t>
      </w:r>
    </w:p>
    <w:p w14:paraId="3CD4D359" w14:textId="77777777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4BBCC556" w14:textId="77777777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РЕШИЛ:</w:t>
      </w:r>
    </w:p>
    <w:p w14:paraId="23EB6370" w14:textId="77777777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left="360" w:right="-1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8528872" w14:textId="68D45309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right="-1"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Отчет Главы </w:t>
      </w:r>
      <w:r w:rsidR="0079129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Погодаевского сельсовета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 результатах своей </w:t>
      </w:r>
      <w:r w:rsidR="00BB1323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деятельности и деятельности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администрации </w:t>
      </w:r>
      <w:r w:rsidR="00B05E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сельсовета за 2024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год принять к сведению (прилагается).</w:t>
      </w:r>
    </w:p>
    <w:p w14:paraId="31493F34" w14:textId="3E2A40E8" w:rsidR="007921CD" w:rsidRPr="007921CD" w:rsidRDefault="007921CD" w:rsidP="007921CD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right="-1"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2. По результатам рассмотрения отчета признать деятельность Главы </w:t>
      </w:r>
      <w:r w:rsidR="00B05E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Погодаевского сельсовета за 2024</w:t>
      </w:r>
      <w:r w:rsidRPr="007921C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год удовлетворительной.</w:t>
      </w:r>
    </w:p>
    <w:p w14:paraId="147BD46E" w14:textId="2CE640BF" w:rsidR="00AB1FA0" w:rsidRPr="00F23B87" w:rsidRDefault="00AB1FA0" w:rsidP="00AB1F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3. </w:t>
      </w:r>
      <w:r w:rsidRPr="00F23B87">
        <w:rPr>
          <w:rFonts w:ascii="Arial" w:hAnsi="Arial" w:cs="Arial"/>
          <w:sz w:val="24"/>
          <w:szCs w:val="24"/>
        </w:rPr>
        <w:t>Настоящее решение вступает в силу в день, следующий за днем его официального опубликования (обнародования) в печатном издании «Погодаевский Вестник» и подлежит размещению на официальном сайте администрации Погодаевского сельсовета Енисей</w:t>
      </w:r>
      <w:r w:rsidR="00BB1323">
        <w:rPr>
          <w:rFonts w:ascii="Arial" w:hAnsi="Arial" w:cs="Arial"/>
          <w:sz w:val="24"/>
          <w:szCs w:val="24"/>
        </w:rPr>
        <w:t>ского района Красноярского края</w:t>
      </w:r>
      <w:r w:rsidRPr="00F23B87">
        <w:rPr>
          <w:rFonts w:ascii="Arial" w:hAnsi="Arial" w:cs="Arial"/>
          <w:sz w:val="24"/>
          <w:szCs w:val="24"/>
        </w:rPr>
        <w:t>.</w:t>
      </w:r>
    </w:p>
    <w:p w14:paraId="6D91409F" w14:textId="77777777" w:rsidR="00AB1FA0" w:rsidRPr="00F23B87" w:rsidRDefault="00AB1FA0" w:rsidP="00AB1F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6094BFB" w14:textId="0B10899C" w:rsidR="00CB7229" w:rsidRPr="000F3885" w:rsidRDefault="00CB7229" w:rsidP="00AB1FA0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exact"/>
        <w:ind w:right="-1"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529BEA54" w14:textId="427986E3" w:rsidR="00296DC4" w:rsidRPr="000F3885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42B0A85A" w14:textId="77777777" w:rsidR="00D90C1A" w:rsidRPr="00D90C1A" w:rsidRDefault="00D90C1A" w:rsidP="00D90C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90C1A">
        <w:rPr>
          <w:rFonts w:ascii="Arial" w:hAnsi="Arial" w:cs="Arial"/>
          <w:sz w:val="24"/>
          <w:szCs w:val="24"/>
        </w:rPr>
        <w:t>Глава сельсовета -</w:t>
      </w:r>
    </w:p>
    <w:p w14:paraId="0E3760DC" w14:textId="77777777" w:rsidR="00D90C1A" w:rsidRPr="00D90C1A" w:rsidRDefault="00D90C1A" w:rsidP="00D90C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90C1A">
        <w:rPr>
          <w:rFonts w:ascii="Arial" w:hAnsi="Arial" w:cs="Arial"/>
          <w:sz w:val="24"/>
          <w:szCs w:val="24"/>
        </w:rPr>
        <w:t xml:space="preserve">председатель Погодаевского </w:t>
      </w:r>
    </w:p>
    <w:p w14:paraId="7D8B9B6E" w14:textId="77777777" w:rsidR="00D90C1A" w:rsidRPr="00D90C1A" w:rsidRDefault="00D90C1A" w:rsidP="00D90C1A">
      <w:pPr>
        <w:shd w:val="clear" w:color="auto" w:fill="FFFFFF"/>
        <w:spacing w:after="0" w:line="240" w:lineRule="auto"/>
        <w:rPr>
          <w:rFonts w:ascii="Arial" w:hAnsi="Arial" w:cs="Arial"/>
          <w:color w:val="000000"/>
          <w:spacing w:val="-3"/>
          <w:sz w:val="24"/>
          <w:szCs w:val="24"/>
        </w:rPr>
      </w:pPr>
      <w:r w:rsidRPr="00D90C1A">
        <w:rPr>
          <w:rFonts w:ascii="Arial" w:hAnsi="Arial" w:cs="Arial"/>
          <w:sz w:val="24"/>
          <w:szCs w:val="24"/>
        </w:rPr>
        <w:t>сельского Совета депутатов</w:t>
      </w:r>
      <w:r w:rsidRPr="00D90C1A">
        <w:rPr>
          <w:rFonts w:ascii="Arial" w:hAnsi="Arial" w:cs="Arial"/>
          <w:sz w:val="24"/>
          <w:szCs w:val="24"/>
        </w:rPr>
        <w:tab/>
      </w:r>
      <w:r w:rsidRPr="00D90C1A">
        <w:rPr>
          <w:rFonts w:ascii="Arial" w:hAnsi="Arial" w:cs="Arial"/>
          <w:sz w:val="24"/>
          <w:szCs w:val="24"/>
        </w:rPr>
        <w:tab/>
      </w:r>
      <w:r w:rsidRPr="00D90C1A">
        <w:rPr>
          <w:rFonts w:ascii="Arial" w:hAnsi="Arial" w:cs="Arial"/>
          <w:sz w:val="24"/>
          <w:szCs w:val="24"/>
        </w:rPr>
        <w:tab/>
      </w:r>
      <w:r w:rsidRPr="00D90C1A">
        <w:rPr>
          <w:rFonts w:ascii="Arial" w:hAnsi="Arial" w:cs="Arial"/>
          <w:sz w:val="24"/>
          <w:szCs w:val="24"/>
        </w:rPr>
        <w:tab/>
      </w:r>
      <w:r w:rsidRPr="00D90C1A">
        <w:rPr>
          <w:rFonts w:ascii="Arial" w:hAnsi="Arial" w:cs="Arial"/>
          <w:sz w:val="24"/>
          <w:szCs w:val="24"/>
        </w:rPr>
        <w:tab/>
      </w:r>
      <w:r w:rsidRPr="00D90C1A">
        <w:rPr>
          <w:rFonts w:ascii="Arial" w:hAnsi="Arial" w:cs="Arial"/>
          <w:sz w:val="24"/>
          <w:szCs w:val="24"/>
        </w:rPr>
        <w:tab/>
        <w:t>В.Н.Мельникова</w:t>
      </w:r>
    </w:p>
    <w:p w14:paraId="4B387B4B" w14:textId="50DEDB5D" w:rsidR="00296DC4" w:rsidRPr="00D90C1A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09266F0" w14:textId="5B83CB18" w:rsidR="00296DC4" w:rsidRPr="000F3885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6A13439D" w14:textId="0015CD75" w:rsidR="00296DC4" w:rsidRPr="000F3885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5F77B8CD" w14:textId="0EF96C44" w:rsidR="00296DC4" w:rsidRPr="000F3885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1BB1B03" w14:textId="5207FF4E" w:rsidR="00296DC4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3363A80B" w14:textId="77777777" w:rsidR="00D90C1A" w:rsidRDefault="00D90C1A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1326F30" w14:textId="77777777" w:rsidR="00D90C1A" w:rsidRDefault="00D90C1A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56E038F6" w14:textId="77777777" w:rsidR="00D90C1A" w:rsidRDefault="00D90C1A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72F61BDE" w14:textId="77777777" w:rsidR="00D90C1A" w:rsidRDefault="00D90C1A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66980011" w14:textId="77777777" w:rsidR="00D90C1A" w:rsidRDefault="00D90C1A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70478615" w14:textId="77777777" w:rsidR="00D90C1A" w:rsidRPr="000F3885" w:rsidRDefault="00D90C1A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7DA3C8A" w14:textId="2A512E82" w:rsidR="00296DC4" w:rsidRDefault="00296DC4" w:rsidP="00C13A34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70C86CB7" w14:textId="2788B924" w:rsidR="00AB1FA0" w:rsidRDefault="00AB1FA0" w:rsidP="00BB0306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433360D0" w14:textId="77777777" w:rsidR="00BB0306" w:rsidRDefault="00BB0306" w:rsidP="00BB0306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53FFA04A" w14:textId="55892B5F" w:rsidR="00AB1FA0" w:rsidRDefault="00AB1FA0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7821389B" w14:textId="0DC48CD7" w:rsidR="00BB0306" w:rsidRDefault="00BB0306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1171492C" w14:textId="210CED9F" w:rsidR="00134898" w:rsidRPr="000F3885" w:rsidRDefault="00134898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</w:t>
      </w:r>
      <w:r w:rsidR="00E45237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ложение</w:t>
      </w:r>
      <w:r w:rsidR="00E45237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№ 1</w:t>
      </w:r>
      <w:r w:rsidR="00E45237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решению</w:t>
      </w:r>
    </w:p>
    <w:p w14:paraId="1ACC4886" w14:textId="02EFC1C7" w:rsidR="00134898" w:rsidRPr="000F3885" w:rsidRDefault="00D90C1A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Погодаевского сельского </w:t>
      </w:r>
      <w:r w:rsidR="00134898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Совета депутатов</w:t>
      </w:r>
    </w:p>
    <w:p w14:paraId="2A06FCBF" w14:textId="37DDCD9C" w:rsidR="00134898" w:rsidRDefault="00D90C1A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 w:rsidR="00134898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B05E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03.04.2025</w:t>
      </w:r>
      <w:r w:rsidR="00E45237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134898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№</w:t>
      </w:r>
      <w:r w:rsidR="00E45237" w:rsidRPr="000F388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B05EB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67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-1р</w:t>
      </w:r>
    </w:p>
    <w:p w14:paraId="13FC8C87" w14:textId="77777777" w:rsidR="001F4B5B" w:rsidRDefault="001F4B5B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5AA7C054" w14:textId="77777777" w:rsidR="001F4B5B" w:rsidRDefault="001F4B5B" w:rsidP="00E45237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6EF9742F" w14:textId="77777777" w:rsidR="00230F44" w:rsidRPr="00230F44" w:rsidRDefault="00230F44" w:rsidP="00230F44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</w:pPr>
      <w:r w:rsidRPr="00230F4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  <w:t xml:space="preserve">Доклад Главы Администрации Погодаевского сельского поселения </w:t>
      </w:r>
    </w:p>
    <w:p w14:paraId="40934A5E" w14:textId="581FD526" w:rsidR="00230F44" w:rsidRPr="00230F44" w:rsidRDefault="00B05EBC" w:rsidP="00230F44">
      <w:pPr>
        <w:shd w:val="clear" w:color="auto" w:fill="FFFFFF"/>
        <w:spacing w:after="0" w:line="300" w:lineRule="atLeast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  <w:t>об итогах работы за 2024</w:t>
      </w:r>
      <w:r w:rsidR="00230F44" w:rsidRPr="00230F44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  <w:t xml:space="preserve"> год</w:t>
      </w:r>
    </w:p>
    <w:p w14:paraId="2B2376B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Добрый день, уважаемые депутаты, жители!</w:t>
      </w:r>
    </w:p>
    <w:p w14:paraId="0A8E6B0E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Цель сегодняшней встречи – подведение итогов деятельности администрации Погодаевского сельского поселения за 2024 год</w:t>
      </w:r>
    </w:p>
    <w:p w14:paraId="14ADB561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   Главными задачами в работе Администрации поселения остается исполнение полномочий в соответствии с Федеральным законом №131-ФЗ «Об общих принципах организации местного самоуправления в Российской Федерации», Уставом поселения и другими Федеральными, краевыми и правовыми актами муниципального образования, а именно:</w:t>
      </w:r>
    </w:p>
    <w:p w14:paraId="6714140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исполнение бюджета поселения;</w:t>
      </w:r>
    </w:p>
    <w:p w14:paraId="0851C09E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• обеспечение жизнедеятельности поселения, благоустройство территории населенного пункта, развитие инфраструктуры, </w:t>
      </w:r>
    </w:p>
    <w:p w14:paraId="43571FF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• обеспечение бесперебойной работы учреждений культуры, занятие спортом населения; </w:t>
      </w:r>
    </w:p>
    <w:p w14:paraId="0072849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обеспечение первичных мер пожарной безопасности, реализации полномочий с учетом их приоритетности, эффективности и финансового обеспечения.</w:t>
      </w:r>
    </w:p>
    <w:p w14:paraId="4455C610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Эти полномочия осуществляются путем организации повседневной работы администрации поселения, подготовке нормативных документов, в том числе для рассмотрения Собранием депутатов, проведения встреч с жителями поселения, осуществления личного приема граждан главой Администрации поселения и муниципальными служащими, рассмотрение письменных и устных обращений граждан.</w:t>
      </w:r>
    </w:p>
    <w:p w14:paraId="299C1D8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Переходя к отчету о проделанной работе, хочу довести до вашего сведения общую информацию о нашем поселении.</w:t>
      </w:r>
    </w:p>
    <w:p w14:paraId="6526389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Муниципальное образование Погодаевский сельсовет Енисейского района в своем административно-территориальном составе имеет 3 населенных пункта – административным центром является село Погодаево. Численность населения Погодаевского сельсовета –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составляет 474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человека.    </w:t>
      </w:r>
    </w:p>
    <w:p w14:paraId="06568DB8" w14:textId="6EC846A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           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Одним из важнейших направлений в работе Администрации Погодаевского сельского поселения является решение личных вопросов граждан. Письма, заявления, обращения, жалобы поступают граждане предоставляют лично. За отчетный период поступали устные обращения от граждан</w:t>
      </w:r>
      <w:r w:rsidRPr="00B05EBC">
        <w:rPr>
          <w:rFonts w:ascii="Arial" w:eastAsia="Times New Roman" w:hAnsi="Arial" w:cs="Arial"/>
          <w:color w:val="FF0000"/>
          <w:sz w:val="24"/>
          <w:szCs w:val="24"/>
          <w:lang w:eastAsia="ru-RU"/>
        </w:rPr>
        <w:t xml:space="preserve">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по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вопросам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 благоустройства на территории поселения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, замена опор линии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электропередач,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бродячими собаками, жалобы на действия соседей.</w:t>
      </w:r>
    </w:p>
    <w:p w14:paraId="4187858A" w14:textId="6E4B8F5C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 xml:space="preserve">По запросам правоохранительных органов и других заинтересованных ведомств, выдано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10 бытовых характеристик.</w:t>
      </w:r>
    </w:p>
    <w:p w14:paraId="071AD3B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Выдача справок осуществляется МВД России, при необходимости специалистами сельсовета в 2024 г. выдавались справки по ранее имеющимся сведениям.</w:t>
      </w:r>
    </w:p>
    <w:p w14:paraId="2B39632F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В целях учета личных подсобных хозяйств на территории Погодаевского сельского поселения ведутся похозяйственные книги, с 2024 года только в электронном виде. Ведение похозяйственных книг осуществляется на основании сведений, предоставляемых на добровольной основе гражданами, ведущими личное подсобное хозяйство. С целью актуализации сведений по данным домохозяйств, проводится ежегодная сверка книг похозяйственного учета, актуализируется информация по ЛПХ.  На территории поселения числится 183 домовладения.</w:t>
      </w:r>
    </w:p>
    <w:p w14:paraId="539EC90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Нормативно правовая деятельность.</w:t>
      </w:r>
    </w:p>
    <w:p w14:paraId="0D931246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Депутатами поселения в отчетный период проведено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16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заседаний комиссий для предварительного рассмотрения вопросов и подготовки проектов решений по вопросам, отнесенным к компетенции Собрания депутатов Погодаевского сельского поселения, в работе вышеуказанных комиссий также принимали активное участие и специалисты Администрации поселения. Принятые нормативные правовые акты направлялись в единый регистр Администрации Красноярского края для последующего их внесения в вышеуказанный регистр. Нормативные правовые акты, затрагивающие интересы граждан, размещались на информационных стендах поселения и на интернет-сайте администрации Погодаевского сельсовета, публиковались в информационном издании «Погодаевский вестник».</w:t>
      </w:r>
    </w:p>
    <w:p w14:paraId="5E30BD27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В рамках нормативной деятельности Собрания депутатов сельского поселения было издано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28 решений, администрацией сельского поселения принято 88 постановлений и 50 распоряжений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14:paraId="0ED56414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отчетный период велась работа по исполнению полномочий в части ведения нотариальных действий. За 2024 год выполнено</w:t>
      </w:r>
      <w:r w:rsidRPr="00B05EBC">
        <w:rPr>
          <w:rFonts w:ascii="Arial" w:eastAsia="Times New Roman" w:hAnsi="Arial" w:cs="Arial"/>
          <w:color w:val="FF0000"/>
          <w:sz w:val="24"/>
          <w:szCs w:val="24"/>
          <w:lang w:eastAsia="ru-RU"/>
        </w:rPr>
        <w:t xml:space="preserve">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3 н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отариальных действия (выдача доверенностей), в бюджет поселения поступило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2700 рублей.</w:t>
      </w:r>
    </w:p>
    <w:p w14:paraId="2B6CFDC0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Исполнение бюджета.</w:t>
      </w:r>
    </w:p>
    <w:p w14:paraId="0F4F883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Бюджет – это основной показатель развития, поэтому главной целью бюджетной политики являлось обеспечение максимально эффективного использования финансовых ресурсов и повышения качества управления муниципальными финансами.</w:t>
      </w:r>
    </w:p>
    <w:p w14:paraId="79297B2C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Бюджет поселения служит главным финансовым инструментом для достижения стабильности социально-экономического развития поселения и показателей эффективности. Формирование, утверждение и контроль исполнения бюджета осуществляется исходя из налоговых доходов поселения, определённых законодательством Российской Федерацией. Бюджет планировался согласно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 муниципальной программе,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которая была утверждена перед принятием бюджета.</w:t>
      </w:r>
    </w:p>
    <w:p w14:paraId="476734F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Исполнение бюджета сельского поселения осуществлялось в соответствии с решениями Собрания депутатов Погодаевского сельского поселения.</w:t>
      </w:r>
    </w:p>
    <w:p w14:paraId="5D684D8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Доходы поселения за 2024 год: 13893,8 рублей.</w:t>
      </w:r>
    </w:p>
    <w:p w14:paraId="05735E22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- Налоговые, неналоговые поступления в 2024 году составили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558,6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тыс. руб.</w:t>
      </w:r>
    </w:p>
    <w:p w14:paraId="35EEFE44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- Безвозмездных поступлений из районного бюджета за истекший период поступило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13335,2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рублей.  </w:t>
      </w:r>
    </w:p>
    <w:p w14:paraId="2C9D4E3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В том числе были поступления от денежных пожертвований в сумме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115,5 тыс.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рублей и 3,0 тыс. рублей от штрафов по административной комиссии.</w:t>
      </w:r>
    </w:p>
    <w:p w14:paraId="29CE9A2E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Расходы бюджета Погодаевского сельсовета.</w:t>
      </w:r>
    </w:p>
    <w:p w14:paraId="75FD9666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 </w:t>
      </w: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ab/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течение отчетного периода исполнение расходов бюджета Погодаевского сельсовета осуществлялось в соответствии с решением Собрания депутатов Погодаевского сельсовета об утверждении бюджета Погодаевского сельского поселения, на основании сводной бюджетной росписи, кассового плана, сформированных в установленном порядке, путем исполнения заявок главных распорядителей и получателей бюджетных средств на оплату расходов.</w:t>
      </w:r>
    </w:p>
    <w:p w14:paraId="1C7FB00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Общий объем расходов бюджета поселения на 2024 год утвержден в сумме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14 311,7 тыс. рублей. Фактически израсходовано средств бюджета поселения в 2024 году 14 079,5 тыс.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рублей.</w:t>
      </w:r>
    </w:p>
    <w:p w14:paraId="6990E8D0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Бюджет сформирован и исполнен в программной структуре расходов на основе 1 муниципальной программы Погодаевского сельсовета.</w:t>
      </w:r>
    </w:p>
    <w:p w14:paraId="77405F75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Муниципальная программа была направлена на развитие социальной сферы, благоустройства и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дорожного хозяйства, коммунальной инфраструктуры. На реализацию утвержденной муниципальной программы было направлено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3003,0 тыс. рублей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14:paraId="7B9AFAE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Повышение уровня комфортности пребывания и качества жизни населения на территории сельсовета –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353,1 тыс.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руб.</w:t>
      </w:r>
    </w:p>
    <w:p w14:paraId="03990D7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Расходы на выполнение отдельных государственных полномочий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180,7 тыс.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руб.</w:t>
      </w:r>
    </w:p>
    <w:p w14:paraId="21A6976D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Расходы местного бюджета в сфере благоустройства составили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1948,0 тыс.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рублей.</w:t>
      </w:r>
    </w:p>
    <w:p w14:paraId="0F0BFA7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Расходы в сфере дорожного хозяйства составили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521,2 тыс. рублей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.</w:t>
      </w:r>
    </w:p>
    <w:p w14:paraId="5994F7E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Имущество.</w:t>
      </w:r>
    </w:p>
    <w:p w14:paraId="42F7541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Муниципальное имущество Погодаевского сельсовета в 2024 году в аренду не передавалось. В безвозмездное пользование были переданы: - местной религиозной организации православный Приход храма Святителя Николая Чудотворца - Церковь Николаевская 1812 г.;</w:t>
      </w:r>
    </w:p>
    <w:p w14:paraId="2562349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В 2024 земельные участки кладбища в д. Паршино были объединены в один земельный участок, который оформлен в муниципальную собственность.</w:t>
      </w:r>
      <w:r w:rsidRPr="00B05EBC">
        <w:rPr>
          <w:rFonts w:ascii="Arial" w:eastAsia="Times New Roman" w:hAnsi="Arial" w:cs="Arial"/>
          <w:color w:val="FF0000"/>
          <w:sz w:val="24"/>
          <w:szCs w:val="24"/>
          <w:lang w:eastAsia="ru-RU"/>
        </w:rPr>
        <w:t xml:space="preserve"> </w:t>
      </w:r>
    </w:p>
    <w:p w14:paraId="4388B28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 В настоящее время процедуру регистрации проходит земельный участок кладбища д. Анциферово.</w:t>
      </w:r>
    </w:p>
    <w:p w14:paraId="6E36339E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Полномочия в сфере ПБ.</w:t>
      </w:r>
    </w:p>
    <w:p w14:paraId="30672C4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Для обеспечения пожарной безопасности на территории поселения проводится ряд мер:</w:t>
      </w:r>
    </w:p>
    <w:p w14:paraId="011AB7F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утвержден План мероприятий по обеспечению первичных мер пожарной безопасности на территории Погодаевского сельсовета на 2025 год;</w:t>
      </w:r>
    </w:p>
    <w:p w14:paraId="7910A1EC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проводится информирование населения о правилах пожарной безопасности в зимний и летний период, путём размещения информации на информационных стендах поселения, на официальном сайте Администрации сельского поселения, при подворовом обходе.</w:t>
      </w:r>
    </w:p>
    <w:p w14:paraId="0E20CC1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Специалистами сельской администрации, а также административной комиссией, проводятся мероприятия по недопущению выжигания сухой растительности, сжигания отходов на территории населенных пунктов. В поселении создано подразделение ДПК (д. Анциферово), мобильная группа (с. Погодаево). </w:t>
      </w:r>
    </w:p>
    <w:p w14:paraId="1B42E015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2024 году на мероприятия по обеспечению первичных мер пожарной безопасности было истрачено 116,7 тыс. рублей.</w:t>
      </w:r>
    </w:p>
    <w:p w14:paraId="6F9B48E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Социальный блок.</w:t>
      </w:r>
    </w:p>
    <w:p w14:paraId="33491732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В центре внимания остается совместная работа с УСЗН по оказанию социальной помощи и поддержки малообеспеченной категории граждан. </w:t>
      </w:r>
    </w:p>
    <w:p w14:paraId="160B9915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На территории Погодаевского сельсовета активно работают все бюджетные организации – 1 средняя общеобразовательная и 1 общая образовательная школы, 2 дошкольных группы, 2 ФАПа, 1 отделение почтовой связи, обеспечивая всех жителей нашего поселения необходимыми доступными услугами для обеспечения жизнедеятельности. </w:t>
      </w:r>
    </w:p>
    <w:p w14:paraId="55FC6BC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На территории поселения имеются торговые объекты товаров первой необходимости.</w:t>
      </w:r>
    </w:p>
    <w:p w14:paraId="4FBFB77D" w14:textId="77777777" w:rsidR="00B05EBC" w:rsidRPr="00B05EBC" w:rsidRDefault="00B05EBC" w:rsidP="00B05EBC">
      <w:pPr>
        <w:spacing w:after="0" w:line="240" w:lineRule="auto"/>
        <w:ind w:firstLine="709"/>
        <w:rPr>
          <w:rFonts w:ascii="Arial" w:hAnsi="Arial" w:cs="Arial"/>
          <w:color w:val="000000"/>
          <w:spacing w:val="-6"/>
          <w:sz w:val="24"/>
          <w:szCs w:val="24"/>
        </w:rPr>
      </w:pPr>
      <w:r w:rsidRPr="00B05EBC">
        <w:rPr>
          <w:rFonts w:ascii="Arial" w:hAnsi="Arial" w:cs="Arial"/>
          <w:color w:val="000000"/>
          <w:spacing w:val="-6"/>
          <w:sz w:val="24"/>
          <w:szCs w:val="24"/>
        </w:rPr>
        <w:t xml:space="preserve">Все жители Погодаевского сельсовета поддерживают участников специальной военной операции. Под руководством женщин подготавливают посылки, в которые </w:t>
      </w:r>
      <w:r w:rsidRPr="00B05EBC">
        <w:rPr>
          <w:rFonts w:ascii="Arial" w:hAnsi="Arial" w:cs="Arial"/>
          <w:color w:val="000000" w:themeColor="text1"/>
          <w:spacing w:val="-6"/>
          <w:sz w:val="24"/>
          <w:szCs w:val="24"/>
        </w:rPr>
        <w:t>укладывают</w:t>
      </w:r>
      <w:r w:rsidRPr="00B05EBC">
        <w:rPr>
          <w:rFonts w:ascii="Arial" w:hAnsi="Arial" w:cs="Arial"/>
          <w:color w:val="FF0000"/>
          <w:spacing w:val="-6"/>
          <w:sz w:val="24"/>
          <w:szCs w:val="24"/>
        </w:rPr>
        <w:t xml:space="preserve"> </w:t>
      </w:r>
      <w:r w:rsidRPr="00B05EBC">
        <w:rPr>
          <w:rFonts w:ascii="Arial" w:hAnsi="Arial" w:cs="Arial"/>
          <w:color w:val="000000"/>
          <w:spacing w:val="-6"/>
          <w:sz w:val="24"/>
          <w:szCs w:val="24"/>
        </w:rPr>
        <w:t>продукты питания, блиндажные свечи, белье и т.д.</w:t>
      </w:r>
    </w:p>
    <w:p w14:paraId="08EF1C77" w14:textId="77777777" w:rsidR="00B05EBC" w:rsidRPr="00B05EBC" w:rsidRDefault="00B05EBC" w:rsidP="00B05EBC">
      <w:pPr>
        <w:spacing w:after="0" w:line="240" w:lineRule="auto"/>
        <w:ind w:firstLine="709"/>
        <w:rPr>
          <w:rFonts w:ascii="Arial" w:hAnsi="Arial" w:cs="Arial"/>
          <w:color w:val="000000"/>
          <w:spacing w:val="-6"/>
          <w:sz w:val="24"/>
          <w:szCs w:val="24"/>
        </w:rPr>
      </w:pPr>
      <w:r w:rsidRPr="00B05EBC">
        <w:rPr>
          <w:rFonts w:ascii="Arial" w:hAnsi="Arial" w:cs="Arial"/>
          <w:color w:val="000000"/>
          <w:spacing w:val="-6"/>
          <w:sz w:val="24"/>
          <w:szCs w:val="24"/>
        </w:rPr>
        <w:t xml:space="preserve">Не только взрослые, но и школьники, плетут сети, изготавливают сухой душ, розжиг долгого горения, браслеты, шьют одеяла - невидимки, нижнее белье, спальные мешки. Проводятся благотворительные ярмарки, все средства от которых перечисляются участникам СВО. </w:t>
      </w:r>
    </w:p>
    <w:p w14:paraId="5823C3D7" w14:textId="3059E0B6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По данным на 1 января 2025 года на территории сельского поселения проживают 474</w:t>
      </w:r>
      <w:r w:rsidRPr="00B05EBC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человека. За 2024 год родилось - 2 человека, умерло – 9 человек. </w:t>
      </w:r>
    </w:p>
    <w:p w14:paraId="6F1CFB4D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lastRenderedPageBreak/>
        <w:t>Благоуст</w:t>
      </w:r>
      <w:bookmarkStart w:id="0" w:name="_GoBack"/>
      <w:bookmarkEnd w:id="0"/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ройство.</w:t>
      </w:r>
    </w:p>
    <w:p w14:paraId="45E19DE7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 Одним из самых актуальных вопросов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был и остается вопрос благоустройства населенных пунктов поселения. Для его решения необходимо достаточное финансирование. Любой человек, приезжающий в сельское поселение, прежде всего, обращает внимание на чистоту и порядок, состояние дорог, освещение и общий архитектурный вид. Проблема благоустройства – это не только финансы, но и человеческий фактор. Казалось, что может быть проще, мы все жители одного сельского поселения, любим и хотим, чтобы в каждом населенном пункте было еще лучше, чище. Кто-то борется за чистоту и порядок, вкладывая свой труд и средства, а кто – то надеется, что им обязаны и должны и продолжают плодить мусор.</w:t>
      </w:r>
    </w:p>
    <w:p w14:paraId="7B73742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           В целях благоустройства территории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Погодаевского сельсовета проведены следующие работы:</w:t>
      </w:r>
    </w:p>
    <w:p w14:paraId="173C79E1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проводится регулярная санитарная уборка, покос травы: парков, детских и спортивных площадок, кладбищ;</w:t>
      </w:r>
    </w:p>
    <w:p w14:paraId="061C61B7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  произведен косметический ремонт памятников ВОВ;</w:t>
      </w:r>
    </w:p>
    <w:p w14:paraId="09DD6D12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производится покос сорной растительности и карантинных сорняков;</w:t>
      </w:r>
    </w:p>
    <w:p w14:paraId="0EADF8E0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- на линиях наружного освещения произведена замена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88 светильников и приобретено 35 дополнительных.</w:t>
      </w:r>
    </w:p>
    <w:p w14:paraId="433158B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      Специалистами Администрации проводятся обходы территории сельского поселения с целью выявления свалочных очагов, исполнения «Правил благоустройства и санитарного содержания территории Погодаевского сельсовета. В ходе мероприятий с гражданами проводится беседы, разъясняются Правила благоустройства территории, вручаются памятки</w:t>
      </w:r>
    </w:p>
    <w:p w14:paraId="5725CFF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      За 2024 год было проведено</w:t>
      </w:r>
      <w:r w:rsidRPr="00B05EBC">
        <w:rPr>
          <w:rFonts w:ascii="Arial" w:eastAsia="Times New Roman" w:hAnsi="Arial" w:cs="Arial"/>
          <w:color w:val="FF0000"/>
          <w:sz w:val="24"/>
          <w:szCs w:val="24"/>
          <w:lang w:eastAsia="ru-RU"/>
        </w:rPr>
        <w:t> 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5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субботников, где приняли участие сотрудники администрации, школ, социальные работники и рабочие предприятий, расположенных на территории поселения, а также жители населённых пунктов.             </w:t>
      </w:r>
    </w:p>
    <w:p w14:paraId="60A8A60D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В течении отчетного периода выдавались предостережения за размещение строительных материалов, дров, остатков лесопиления за пределами своих земельных участков. </w:t>
      </w:r>
    </w:p>
    <w:p w14:paraId="40F720B5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В 2024 году победили в краевом конкурсе «Инициатива жителей- эффективность в работе» с проектом по благоустройству территории Парка Памяти (замена брусчатки) в д. Анциферово на сумму 495 470 рублей.</w:t>
      </w:r>
    </w:p>
    <w:p w14:paraId="63AE8D61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>Также победили с проектом «Светлые улицы» в рамках ППМИ на сумму 1 147 020 рублей.  Произведен ремонт уличного освещения в д. Паршино и      с. Погодаево.</w:t>
      </w:r>
    </w:p>
    <w:p w14:paraId="3A72A2F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         Заканчивая разговор о благоустройстве территории сельского поселения, хочется сказать большое спасибо всем руководителям учреждений и организаций и неравнодушным жителям, которые принимают активное участие в благоустройстве нашей малой Родины.</w:t>
      </w:r>
    </w:p>
    <w:p w14:paraId="5AE2F10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lastRenderedPageBreak/>
        <w:t>Культура и спорт</w:t>
      </w:r>
    </w:p>
    <w:p w14:paraId="4F45EA84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Выполнение полномочий по созданию условий для организации досуга и обеспечение жителей поселения услугами организаций культуры обеспечивает филиал МБУК РЦК «Погодаевский СДК», культурное пространство «Доброе».</w:t>
      </w:r>
    </w:p>
    <w:p w14:paraId="4842BAA5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Работают учреждения культуры согласно намеченным планам. В соответствии с планом мероприятий, работниками учреждения проводится работа с разными возрастными категориями населения. Это - концерты, конкурсы, игровые, развлекательные, тематические, театрализованные, познавательные и другие мероприятия.  Для жителей поселения учреждениями были подготовлены творческие номера и концерты, фото и видео материалы различных проводимых акций. Сейчас в социальных сетях на страницах учреждений публикуется большой объем информации для обогащения культурной жизни населения.</w:t>
      </w:r>
    </w:p>
    <w:p w14:paraId="42FF2CF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        Клубные формирования активно и успешно участвовали в районных и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межрайонных конкурсах и фестивалях.</w:t>
      </w:r>
    </w:p>
    <w:p w14:paraId="526D2EE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Немаловажное значение в вопросе здоровья имеют физическая культура и спорт. Развитию физической культуры и спорта в Погодаевском сельсовете уделяется тоже внимание. Уже стало традицией проведение ежегодных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соревнований волейболу. Также часто проводятся спортивные соревнования, веселые старты и т.п.</w:t>
      </w:r>
    </w:p>
    <w:p w14:paraId="41AD946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Работа по профилактике.</w:t>
      </w:r>
    </w:p>
    <w:p w14:paraId="3B234BF9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Советом по профилактике правонарушений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на территории Погодаевского сельского поселения ведется индивидуально-профилактическая работа с семьями и несовершеннолетними, состоящими на профилактическом учете в банке данных семей, находящихся в социально-опасном положении, и проживающих на территории нашего поселения.</w:t>
      </w:r>
    </w:p>
    <w:p w14:paraId="54266267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Совместно с участковым уполномоченным и членами комиссии по делам несовершеннолетних Енисейского района осуществляются выезды к семьям, стоящим на контроле в Администрации Погодаевского сельсовета, проводятся профилактические беседы, вручаются памятки.</w:t>
      </w:r>
    </w:p>
    <w:p w14:paraId="5F99E62D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</w:t>
      </w: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Исполнение отдельных государственных полномочий.</w:t>
      </w:r>
    </w:p>
    <w:p w14:paraId="2E20479B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  Администрацией Погодаевского сельсовета ведется исполнение </w:t>
      </w: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отдельных государственных полномочий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в части ведения воинского учета.</w:t>
      </w:r>
    </w:p>
    <w:p w14:paraId="2767D76F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Учет граждан, пребывающих в запасе, и граждан, подлежащих   призыву на военную службу в Вооруженные Силы РФ, в администрации организован и ведется одним работником военно-учетного стола в соответствии с требованиями закона РФ «О воинской обязанности и военной службе».</w:t>
      </w:r>
    </w:p>
    <w:p w14:paraId="55C073CC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По результатам ежегодно проводимой сверки с Военным комиссариатом установлено следующие: на воинском учете состоят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всего 132 человек, в т.ч. офицеров – 2 чел., граждан призывного возраста –7 чел.</w:t>
      </w:r>
    </w:p>
    <w:p w14:paraId="532734F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 xml:space="preserve">В течении года мы, как все муниципалитеты и органы государственной власти Красноярского края в полном объеме приступили к работе по оказанию содействия в проведении частичной </w:t>
      </w:r>
      <w:r w:rsidRPr="00B05EBC">
        <w:rPr>
          <w:rFonts w:ascii="Arial" w:eastAsia="Times New Roman" w:hAnsi="Arial" w:cs="Arial"/>
          <w:sz w:val="24"/>
          <w:szCs w:val="24"/>
          <w:lang w:eastAsia="ru-RU"/>
        </w:rPr>
        <w:t>мобилизации. С территории нашего поселения ушло по контракту 2 гражданина.</w:t>
      </w:r>
    </w:p>
    <w:p w14:paraId="22280276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sz w:val="24"/>
          <w:szCs w:val="24"/>
          <w:lang w:eastAsia="ru-RU"/>
        </w:rPr>
        <w:t xml:space="preserve">Также хочу отметить, что жителями поселения, индивидуальными предпринимателями, организациями и учреждениями регулярно оказывается всевозможная помощь в сборе средств, теплых вещей и продуктов в поддержку мобилизованных, бойцов в специальной военной операции на Украине.   </w:t>
      </w:r>
    </w:p>
    <w:p w14:paraId="73F31FB6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Заключение</w:t>
      </w:r>
    </w:p>
    <w:p w14:paraId="511487D2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Уважаемые депутаты и жители! Вы ознакомились с основными итогами работы Администрации Погодаевского сельсовета за 2024 год. Уходящий год был очень непростым, было немало сделано, но и нерешенных задач осталось достаточно много.</w:t>
      </w:r>
    </w:p>
    <w:p w14:paraId="1BAB6320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Впереди много важных и ответственных дел, планов, которые предстоит воплотить в жизнь.</w:t>
      </w:r>
    </w:p>
    <w:p w14:paraId="19068251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обеспечить стабильность поступления доходных источников;</w:t>
      </w:r>
    </w:p>
    <w:p w14:paraId="29C2200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максимально оптимизировать расходы;</w:t>
      </w:r>
    </w:p>
    <w:p w14:paraId="1753E578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активизировать работу среди населения по благоустройству прилегающей территории к домовладениям;</w:t>
      </w:r>
    </w:p>
    <w:p w14:paraId="0896EB2A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     Главные факторы, определяющие качество жизни людей на территории, не изменяются от года к году, эти вопросы носят постоянный характер - наличие и состояние жилья, тепло в доме, бесперебойная работа водопровода, свет в доме, и на улице, состояние дорог.</w:t>
      </w:r>
    </w:p>
    <w:p w14:paraId="20C85113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Решение, а точнее качество решения этих проблем является важнейшей и очень сложной задачей, которую решает, как администрация Енисейского района, так и администрация поселения.</w:t>
      </w:r>
    </w:p>
    <w:p w14:paraId="3FDAFCD3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Одним из наиболее важных вопросов остается санитарное состояние населенных пунктов. На территории поселения сбор и вывоз коммунальных отходов осуществляется региональным оператором, в частном секторе вывоз ТКО осуществляется один раз в неделю. Но, к сожалению, не все жители нашего поселения с заботой и любовью относятся к месту, где живут, о чем свидетельствуют, хоть изредка, но стихийные свалки на территории нашего поселения, в лесополосах и посадках около населенных пунктов.</w:t>
      </w:r>
    </w:p>
    <w:p w14:paraId="4F2209F6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ab/>
        <w:t xml:space="preserve"> Призываю вас совместно продолжать принимать участие в программах по благоустройству наших населенных пунктов. Только при совместной конструктивной работе мы получим результат. Надеюсь, что взаимосвязь администрации поселения и всех жителей будет еще теснее. Мне хочется, чтобы все живущие здесь понимали, что все зависит от нас самих. Выражаю слова благодарности всем жителям поселения, которые не остаются в стороне от наших проблем и оказывают всевозможную помощь. Только вместе мы можем решить </w:t>
      </w: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наши проблемы и преодолеть трудности. Огромное всем спасибо, надеюсь на совместную работу и поддержку всех жителей. </w:t>
      </w:r>
    </w:p>
    <w:p w14:paraId="67E4FE01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   В совместном труде и взаимодействии лежит путь к нашему благополучию.</w:t>
      </w:r>
    </w:p>
    <w:p w14:paraId="56F14BD2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</w:t>
      </w:r>
    </w:p>
    <w:p w14:paraId="01F6A0DE" w14:textId="77777777" w:rsidR="00B05EBC" w:rsidRPr="00B05EBC" w:rsidRDefault="00B05EBC" w:rsidP="00B05EB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B05EB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Спасибо за внимание!</w:t>
      </w:r>
    </w:p>
    <w:p w14:paraId="691AEA79" w14:textId="705AB898" w:rsidR="00134898" w:rsidRPr="00B05EBC" w:rsidRDefault="00134898" w:rsidP="00B05EBC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sectPr w:rsidR="00134898" w:rsidRPr="00B05EBC" w:rsidSect="00BB0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8BD011" w14:textId="77777777" w:rsidR="003F4842" w:rsidRDefault="003F4842" w:rsidP="00E94EA3">
      <w:pPr>
        <w:spacing w:after="0" w:line="240" w:lineRule="auto"/>
      </w:pPr>
      <w:r>
        <w:separator/>
      </w:r>
    </w:p>
  </w:endnote>
  <w:endnote w:type="continuationSeparator" w:id="0">
    <w:p w14:paraId="1BDE85A8" w14:textId="77777777" w:rsidR="003F4842" w:rsidRDefault="003F4842" w:rsidP="00E94E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18A9F4" w14:textId="77777777" w:rsidR="003F4842" w:rsidRDefault="003F4842" w:rsidP="00E94EA3">
      <w:pPr>
        <w:spacing w:after="0" w:line="240" w:lineRule="auto"/>
      </w:pPr>
      <w:r>
        <w:separator/>
      </w:r>
    </w:p>
  </w:footnote>
  <w:footnote w:type="continuationSeparator" w:id="0">
    <w:p w14:paraId="146E6B23" w14:textId="77777777" w:rsidR="003F4842" w:rsidRDefault="003F4842" w:rsidP="00E94E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C22AA7"/>
    <w:multiLevelType w:val="multilevel"/>
    <w:tmpl w:val="ED849F8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8134FD"/>
    <w:multiLevelType w:val="hybridMultilevel"/>
    <w:tmpl w:val="A244B92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255498"/>
    <w:multiLevelType w:val="multilevel"/>
    <w:tmpl w:val="6284D7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 w15:restartNumberingAfterBreak="0">
    <w:nsid w:val="7EC63F47"/>
    <w:multiLevelType w:val="multilevel"/>
    <w:tmpl w:val="9C5ABB1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7FE540D2"/>
    <w:multiLevelType w:val="multilevel"/>
    <w:tmpl w:val="FD3EC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7FF"/>
    <w:rsid w:val="00007528"/>
    <w:rsid w:val="000116A6"/>
    <w:rsid w:val="00013BCD"/>
    <w:rsid w:val="00017E1C"/>
    <w:rsid w:val="00017F45"/>
    <w:rsid w:val="00045A35"/>
    <w:rsid w:val="00045DCE"/>
    <w:rsid w:val="00054E5D"/>
    <w:rsid w:val="00056997"/>
    <w:rsid w:val="00057FFD"/>
    <w:rsid w:val="00062E3C"/>
    <w:rsid w:val="0006599D"/>
    <w:rsid w:val="00070295"/>
    <w:rsid w:val="00072D07"/>
    <w:rsid w:val="00080C63"/>
    <w:rsid w:val="00080D2C"/>
    <w:rsid w:val="00082595"/>
    <w:rsid w:val="00095F19"/>
    <w:rsid w:val="000A427E"/>
    <w:rsid w:val="000A6DB5"/>
    <w:rsid w:val="000B02EA"/>
    <w:rsid w:val="000C1C44"/>
    <w:rsid w:val="000C767D"/>
    <w:rsid w:val="000D0C31"/>
    <w:rsid w:val="000D3225"/>
    <w:rsid w:val="000F323A"/>
    <w:rsid w:val="000F3885"/>
    <w:rsid w:val="000F3CCE"/>
    <w:rsid w:val="001006D3"/>
    <w:rsid w:val="001023A4"/>
    <w:rsid w:val="00106A98"/>
    <w:rsid w:val="00112927"/>
    <w:rsid w:val="00127774"/>
    <w:rsid w:val="00127E7C"/>
    <w:rsid w:val="0013154C"/>
    <w:rsid w:val="00134898"/>
    <w:rsid w:val="001362FD"/>
    <w:rsid w:val="00146ACB"/>
    <w:rsid w:val="0015006D"/>
    <w:rsid w:val="00154708"/>
    <w:rsid w:val="0016411C"/>
    <w:rsid w:val="00164701"/>
    <w:rsid w:val="00164784"/>
    <w:rsid w:val="0016764F"/>
    <w:rsid w:val="001723DF"/>
    <w:rsid w:val="00173CD1"/>
    <w:rsid w:val="00174B91"/>
    <w:rsid w:val="00185A95"/>
    <w:rsid w:val="00186689"/>
    <w:rsid w:val="00186A0B"/>
    <w:rsid w:val="0019697A"/>
    <w:rsid w:val="0019740D"/>
    <w:rsid w:val="001A0FBF"/>
    <w:rsid w:val="001B35DD"/>
    <w:rsid w:val="001C3AAE"/>
    <w:rsid w:val="001C4C29"/>
    <w:rsid w:val="001D6F39"/>
    <w:rsid w:val="001D7B16"/>
    <w:rsid w:val="001E06D1"/>
    <w:rsid w:val="001F1719"/>
    <w:rsid w:val="001F2D50"/>
    <w:rsid w:val="001F4B5B"/>
    <w:rsid w:val="001F7351"/>
    <w:rsid w:val="00202866"/>
    <w:rsid w:val="0020360C"/>
    <w:rsid w:val="00213AC2"/>
    <w:rsid w:val="00215C38"/>
    <w:rsid w:val="00223FAC"/>
    <w:rsid w:val="002270F6"/>
    <w:rsid w:val="00230F44"/>
    <w:rsid w:val="002319CC"/>
    <w:rsid w:val="00235346"/>
    <w:rsid w:val="00237324"/>
    <w:rsid w:val="00241EBB"/>
    <w:rsid w:val="00244BDA"/>
    <w:rsid w:val="00247238"/>
    <w:rsid w:val="0025330E"/>
    <w:rsid w:val="00254A3A"/>
    <w:rsid w:val="00263010"/>
    <w:rsid w:val="00266C86"/>
    <w:rsid w:val="00267744"/>
    <w:rsid w:val="00274C36"/>
    <w:rsid w:val="002750DA"/>
    <w:rsid w:val="00296DC4"/>
    <w:rsid w:val="002A02AF"/>
    <w:rsid w:val="002A651C"/>
    <w:rsid w:val="002B3084"/>
    <w:rsid w:val="002C58DD"/>
    <w:rsid w:val="002C6C1C"/>
    <w:rsid w:val="002C78CF"/>
    <w:rsid w:val="002D7063"/>
    <w:rsid w:val="002D7F35"/>
    <w:rsid w:val="002E09F0"/>
    <w:rsid w:val="002E1968"/>
    <w:rsid w:val="002E4A83"/>
    <w:rsid w:val="003070BC"/>
    <w:rsid w:val="00323AFB"/>
    <w:rsid w:val="0032595F"/>
    <w:rsid w:val="00325EA1"/>
    <w:rsid w:val="00334744"/>
    <w:rsid w:val="003419C5"/>
    <w:rsid w:val="00342908"/>
    <w:rsid w:val="00353551"/>
    <w:rsid w:val="003700E2"/>
    <w:rsid w:val="0037558A"/>
    <w:rsid w:val="003766EE"/>
    <w:rsid w:val="00376B82"/>
    <w:rsid w:val="00377151"/>
    <w:rsid w:val="003773F0"/>
    <w:rsid w:val="0038659E"/>
    <w:rsid w:val="00394442"/>
    <w:rsid w:val="0039661E"/>
    <w:rsid w:val="003B0091"/>
    <w:rsid w:val="003B1EAC"/>
    <w:rsid w:val="003B3EFF"/>
    <w:rsid w:val="003B71B5"/>
    <w:rsid w:val="003C0088"/>
    <w:rsid w:val="003C6DE0"/>
    <w:rsid w:val="003C7DD9"/>
    <w:rsid w:val="003D22A0"/>
    <w:rsid w:val="003D3CA1"/>
    <w:rsid w:val="003D79ED"/>
    <w:rsid w:val="003E02BE"/>
    <w:rsid w:val="003E131F"/>
    <w:rsid w:val="003E1D46"/>
    <w:rsid w:val="003E6B45"/>
    <w:rsid w:val="003F4842"/>
    <w:rsid w:val="00404F95"/>
    <w:rsid w:val="004067A7"/>
    <w:rsid w:val="004076B8"/>
    <w:rsid w:val="00415C70"/>
    <w:rsid w:val="00421E2A"/>
    <w:rsid w:val="00424672"/>
    <w:rsid w:val="00431195"/>
    <w:rsid w:val="004317F6"/>
    <w:rsid w:val="00433EEC"/>
    <w:rsid w:val="00442AD3"/>
    <w:rsid w:val="00446925"/>
    <w:rsid w:val="0044708E"/>
    <w:rsid w:val="00461376"/>
    <w:rsid w:val="00465538"/>
    <w:rsid w:val="00482F0E"/>
    <w:rsid w:val="00494C6F"/>
    <w:rsid w:val="00494C75"/>
    <w:rsid w:val="004A2C38"/>
    <w:rsid w:val="004A559D"/>
    <w:rsid w:val="004B52E5"/>
    <w:rsid w:val="004B7701"/>
    <w:rsid w:val="004C0328"/>
    <w:rsid w:val="004D704F"/>
    <w:rsid w:val="004D7B3E"/>
    <w:rsid w:val="004E108B"/>
    <w:rsid w:val="004E1A88"/>
    <w:rsid w:val="004F12FF"/>
    <w:rsid w:val="004F685A"/>
    <w:rsid w:val="0050243F"/>
    <w:rsid w:val="00502EBF"/>
    <w:rsid w:val="0051144A"/>
    <w:rsid w:val="00511DA8"/>
    <w:rsid w:val="00522E66"/>
    <w:rsid w:val="00530C31"/>
    <w:rsid w:val="0054455D"/>
    <w:rsid w:val="00544725"/>
    <w:rsid w:val="00546E52"/>
    <w:rsid w:val="005519C0"/>
    <w:rsid w:val="00565376"/>
    <w:rsid w:val="005709FA"/>
    <w:rsid w:val="00582C1A"/>
    <w:rsid w:val="0058301D"/>
    <w:rsid w:val="0058321E"/>
    <w:rsid w:val="00583F94"/>
    <w:rsid w:val="00587C50"/>
    <w:rsid w:val="0059687E"/>
    <w:rsid w:val="005A0B8C"/>
    <w:rsid w:val="005A1263"/>
    <w:rsid w:val="005A348F"/>
    <w:rsid w:val="005D1D31"/>
    <w:rsid w:val="005D68C4"/>
    <w:rsid w:val="005D7D50"/>
    <w:rsid w:val="005E4452"/>
    <w:rsid w:val="005F48CC"/>
    <w:rsid w:val="005F4D96"/>
    <w:rsid w:val="005F6469"/>
    <w:rsid w:val="0060204D"/>
    <w:rsid w:val="00603A14"/>
    <w:rsid w:val="006047DF"/>
    <w:rsid w:val="006061D0"/>
    <w:rsid w:val="00606608"/>
    <w:rsid w:val="0061083C"/>
    <w:rsid w:val="0061425F"/>
    <w:rsid w:val="00615050"/>
    <w:rsid w:val="00617C1F"/>
    <w:rsid w:val="00621EB0"/>
    <w:rsid w:val="00632978"/>
    <w:rsid w:val="00635F69"/>
    <w:rsid w:val="0064020C"/>
    <w:rsid w:val="00640E1D"/>
    <w:rsid w:val="00641868"/>
    <w:rsid w:val="006422E3"/>
    <w:rsid w:val="00650948"/>
    <w:rsid w:val="00660E2D"/>
    <w:rsid w:val="00662895"/>
    <w:rsid w:val="0066533F"/>
    <w:rsid w:val="00665DDD"/>
    <w:rsid w:val="00670BB7"/>
    <w:rsid w:val="0067105B"/>
    <w:rsid w:val="00676304"/>
    <w:rsid w:val="006820D1"/>
    <w:rsid w:val="0068549E"/>
    <w:rsid w:val="006A104D"/>
    <w:rsid w:val="006A5D98"/>
    <w:rsid w:val="006A7000"/>
    <w:rsid w:val="006B7A22"/>
    <w:rsid w:val="006C6C05"/>
    <w:rsid w:val="006D41CD"/>
    <w:rsid w:val="006E0C01"/>
    <w:rsid w:val="006E150F"/>
    <w:rsid w:val="006E652F"/>
    <w:rsid w:val="006E6AF7"/>
    <w:rsid w:val="006F4ACA"/>
    <w:rsid w:val="006F6C5F"/>
    <w:rsid w:val="0070087D"/>
    <w:rsid w:val="00703716"/>
    <w:rsid w:val="007147EA"/>
    <w:rsid w:val="007254EC"/>
    <w:rsid w:val="007259DD"/>
    <w:rsid w:val="007261F3"/>
    <w:rsid w:val="00733EFA"/>
    <w:rsid w:val="0074124A"/>
    <w:rsid w:val="00743EA2"/>
    <w:rsid w:val="00745290"/>
    <w:rsid w:val="00761FBC"/>
    <w:rsid w:val="00781A7B"/>
    <w:rsid w:val="00783B0D"/>
    <w:rsid w:val="00785429"/>
    <w:rsid w:val="007901E8"/>
    <w:rsid w:val="00791296"/>
    <w:rsid w:val="007921CD"/>
    <w:rsid w:val="00792AC7"/>
    <w:rsid w:val="007B394D"/>
    <w:rsid w:val="007B42F0"/>
    <w:rsid w:val="007B4436"/>
    <w:rsid w:val="007C4951"/>
    <w:rsid w:val="007E175C"/>
    <w:rsid w:val="007E5813"/>
    <w:rsid w:val="007F4F6A"/>
    <w:rsid w:val="007F7B43"/>
    <w:rsid w:val="00806640"/>
    <w:rsid w:val="00821E1A"/>
    <w:rsid w:val="008222E5"/>
    <w:rsid w:val="008309AA"/>
    <w:rsid w:val="00840D77"/>
    <w:rsid w:val="00854E6A"/>
    <w:rsid w:val="00864973"/>
    <w:rsid w:val="00870AA4"/>
    <w:rsid w:val="008815B8"/>
    <w:rsid w:val="00881980"/>
    <w:rsid w:val="00887ADE"/>
    <w:rsid w:val="0089204C"/>
    <w:rsid w:val="008974E8"/>
    <w:rsid w:val="008A2C2A"/>
    <w:rsid w:val="008A3D50"/>
    <w:rsid w:val="008A6D08"/>
    <w:rsid w:val="008A726E"/>
    <w:rsid w:val="008B3123"/>
    <w:rsid w:val="008C39BB"/>
    <w:rsid w:val="008C3FB4"/>
    <w:rsid w:val="008C4E33"/>
    <w:rsid w:val="008D018D"/>
    <w:rsid w:val="008D1EDB"/>
    <w:rsid w:val="008D2D5E"/>
    <w:rsid w:val="008D4B6A"/>
    <w:rsid w:val="008D59C8"/>
    <w:rsid w:val="008F0271"/>
    <w:rsid w:val="008F3DFA"/>
    <w:rsid w:val="009030E7"/>
    <w:rsid w:val="00906C99"/>
    <w:rsid w:val="00910EBC"/>
    <w:rsid w:val="00914D19"/>
    <w:rsid w:val="009266C5"/>
    <w:rsid w:val="00927B48"/>
    <w:rsid w:val="00927C68"/>
    <w:rsid w:val="00931F2B"/>
    <w:rsid w:val="00934D32"/>
    <w:rsid w:val="00935298"/>
    <w:rsid w:val="00940B3B"/>
    <w:rsid w:val="00944D97"/>
    <w:rsid w:val="00945324"/>
    <w:rsid w:val="00947211"/>
    <w:rsid w:val="009625C5"/>
    <w:rsid w:val="00963C90"/>
    <w:rsid w:val="009703B6"/>
    <w:rsid w:val="00970DF8"/>
    <w:rsid w:val="00980757"/>
    <w:rsid w:val="00986388"/>
    <w:rsid w:val="009879B8"/>
    <w:rsid w:val="00990373"/>
    <w:rsid w:val="009939A8"/>
    <w:rsid w:val="009973E2"/>
    <w:rsid w:val="009A3582"/>
    <w:rsid w:val="009B0C40"/>
    <w:rsid w:val="009B10A3"/>
    <w:rsid w:val="009B1B8E"/>
    <w:rsid w:val="009B44A2"/>
    <w:rsid w:val="009C066F"/>
    <w:rsid w:val="009D0CF6"/>
    <w:rsid w:val="009D173A"/>
    <w:rsid w:val="009E0D83"/>
    <w:rsid w:val="009E68C5"/>
    <w:rsid w:val="009E7E9A"/>
    <w:rsid w:val="009F74EA"/>
    <w:rsid w:val="009F782D"/>
    <w:rsid w:val="00A05596"/>
    <w:rsid w:val="00A055EF"/>
    <w:rsid w:val="00A10D58"/>
    <w:rsid w:val="00A118B3"/>
    <w:rsid w:val="00A14C95"/>
    <w:rsid w:val="00A14D0D"/>
    <w:rsid w:val="00A23AB4"/>
    <w:rsid w:val="00A25429"/>
    <w:rsid w:val="00A26581"/>
    <w:rsid w:val="00A31032"/>
    <w:rsid w:val="00A352D0"/>
    <w:rsid w:val="00A601B7"/>
    <w:rsid w:val="00A63E2C"/>
    <w:rsid w:val="00A6613E"/>
    <w:rsid w:val="00A70166"/>
    <w:rsid w:val="00A87625"/>
    <w:rsid w:val="00A914C9"/>
    <w:rsid w:val="00A9293C"/>
    <w:rsid w:val="00A92D61"/>
    <w:rsid w:val="00A955B6"/>
    <w:rsid w:val="00A961AD"/>
    <w:rsid w:val="00A96E58"/>
    <w:rsid w:val="00AA1D5B"/>
    <w:rsid w:val="00AA5878"/>
    <w:rsid w:val="00AA715D"/>
    <w:rsid w:val="00AB1CAE"/>
    <w:rsid w:val="00AB1FA0"/>
    <w:rsid w:val="00AC0410"/>
    <w:rsid w:val="00AD2806"/>
    <w:rsid w:val="00AD6F2A"/>
    <w:rsid w:val="00AE108C"/>
    <w:rsid w:val="00AE52A4"/>
    <w:rsid w:val="00AE741E"/>
    <w:rsid w:val="00AF71B6"/>
    <w:rsid w:val="00B003B4"/>
    <w:rsid w:val="00B04336"/>
    <w:rsid w:val="00B05EBC"/>
    <w:rsid w:val="00B06676"/>
    <w:rsid w:val="00B0762B"/>
    <w:rsid w:val="00B10169"/>
    <w:rsid w:val="00B14769"/>
    <w:rsid w:val="00B20B48"/>
    <w:rsid w:val="00B20DBA"/>
    <w:rsid w:val="00B22D2E"/>
    <w:rsid w:val="00B275A8"/>
    <w:rsid w:val="00B37558"/>
    <w:rsid w:val="00B43D14"/>
    <w:rsid w:val="00B4563D"/>
    <w:rsid w:val="00B47B0F"/>
    <w:rsid w:val="00B47E24"/>
    <w:rsid w:val="00B537C1"/>
    <w:rsid w:val="00B6126B"/>
    <w:rsid w:val="00B64A50"/>
    <w:rsid w:val="00B72228"/>
    <w:rsid w:val="00B732B1"/>
    <w:rsid w:val="00B75787"/>
    <w:rsid w:val="00B75960"/>
    <w:rsid w:val="00B84378"/>
    <w:rsid w:val="00B9304E"/>
    <w:rsid w:val="00B93F74"/>
    <w:rsid w:val="00B943F7"/>
    <w:rsid w:val="00BA544A"/>
    <w:rsid w:val="00BA780D"/>
    <w:rsid w:val="00BB0306"/>
    <w:rsid w:val="00BB1323"/>
    <w:rsid w:val="00BB277B"/>
    <w:rsid w:val="00BB3811"/>
    <w:rsid w:val="00BC4C08"/>
    <w:rsid w:val="00BD4723"/>
    <w:rsid w:val="00BD7D12"/>
    <w:rsid w:val="00BE4937"/>
    <w:rsid w:val="00BF2030"/>
    <w:rsid w:val="00BF4C1E"/>
    <w:rsid w:val="00C0126D"/>
    <w:rsid w:val="00C01687"/>
    <w:rsid w:val="00C034CE"/>
    <w:rsid w:val="00C13A34"/>
    <w:rsid w:val="00C14049"/>
    <w:rsid w:val="00C179EA"/>
    <w:rsid w:val="00C21D5A"/>
    <w:rsid w:val="00C2248D"/>
    <w:rsid w:val="00C442CD"/>
    <w:rsid w:val="00C5195E"/>
    <w:rsid w:val="00C52128"/>
    <w:rsid w:val="00C53EB0"/>
    <w:rsid w:val="00C54086"/>
    <w:rsid w:val="00C5565F"/>
    <w:rsid w:val="00C605D5"/>
    <w:rsid w:val="00C6455F"/>
    <w:rsid w:val="00C64A40"/>
    <w:rsid w:val="00C72ACB"/>
    <w:rsid w:val="00C7637F"/>
    <w:rsid w:val="00C80A06"/>
    <w:rsid w:val="00C91512"/>
    <w:rsid w:val="00C917F9"/>
    <w:rsid w:val="00C92E1B"/>
    <w:rsid w:val="00C967AA"/>
    <w:rsid w:val="00CA54BA"/>
    <w:rsid w:val="00CB2A9C"/>
    <w:rsid w:val="00CB506D"/>
    <w:rsid w:val="00CB7229"/>
    <w:rsid w:val="00CB7AC4"/>
    <w:rsid w:val="00CC359A"/>
    <w:rsid w:val="00CC54E7"/>
    <w:rsid w:val="00CD6DF6"/>
    <w:rsid w:val="00CE13AC"/>
    <w:rsid w:val="00CE5B9E"/>
    <w:rsid w:val="00CE5E0D"/>
    <w:rsid w:val="00CF4493"/>
    <w:rsid w:val="00D0283C"/>
    <w:rsid w:val="00D0517F"/>
    <w:rsid w:val="00D15091"/>
    <w:rsid w:val="00D16AC0"/>
    <w:rsid w:val="00D23F10"/>
    <w:rsid w:val="00D254A3"/>
    <w:rsid w:val="00D377FF"/>
    <w:rsid w:val="00D40A5A"/>
    <w:rsid w:val="00D41006"/>
    <w:rsid w:val="00D44E85"/>
    <w:rsid w:val="00D4511D"/>
    <w:rsid w:val="00D61E52"/>
    <w:rsid w:val="00D62B4B"/>
    <w:rsid w:val="00D64D91"/>
    <w:rsid w:val="00D766B8"/>
    <w:rsid w:val="00D80F4E"/>
    <w:rsid w:val="00D90C1A"/>
    <w:rsid w:val="00D91A2F"/>
    <w:rsid w:val="00D951E8"/>
    <w:rsid w:val="00DA3AF2"/>
    <w:rsid w:val="00DA5A2B"/>
    <w:rsid w:val="00DB05C9"/>
    <w:rsid w:val="00DB744E"/>
    <w:rsid w:val="00DC61EC"/>
    <w:rsid w:val="00DD2189"/>
    <w:rsid w:val="00DD5A0F"/>
    <w:rsid w:val="00DF3250"/>
    <w:rsid w:val="00DF38CB"/>
    <w:rsid w:val="00DF771E"/>
    <w:rsid w:val="00E02E0E"/>
    <w:rsid w:val="00E0460E"/>
    <w:rsid w:val="00E06EB6"/>
    <w:rsid w:val="00E10602"/>
    <w:rsid w:val="00E133C4"/>
    <w:rsid w:val="00E15684"/>
    <w:rsid w:val="00E2419B"/>
    <w:rsid w:val="00E26BCC"/>
    <w:rsid w:val="00E3017C"/>
    <w:rsid w:val="00E33EE3"/>
    <w:rsid w:val="00E34588"/>
    <w:rsid w:val="00E44461"/>
    <w:rsid w:val="00E45237"/>
    <w:rsid w:val="00E528CD"/>
    <w:rsid w:val="00E579D2"/>
    <w:rsid w:val="00E62733"/>
    <w:rsid w:val="00E65320"/>
    <w:rsid w:val="00E8458D"/>
    <w:rsid w:val="00E8564F"/>
    <w:rsid w:val="00E859E8"/>
    <w:rsid w:val="00E86BDD"/>
    <w:rsid w:val="00E86E30"/>
    <w:rsid w:val="00E87F01"/>
    <w:rsid w:val="00E93F2F"/>
    <w:rsid w:val="00E94EA3"/>
    <w:rsid w:val="00EA0789"/>
    <w:rsid w:val="00EA09FA"/>
    <w:rsid w:val="00EA189E"/>
    <w:rsid w:val="00EA6942"/>
    <w:rsid w:val="00EB0349"/>
    <w:rsid w:val="00EB0661"/>
    <w:rsid w:val="00EB464C"/>
    <w:rsid w:val="00EC2E21"/>
    <w:rsid w:val="00EC5694"/>
    <w:rsid w:val="00EC62A6"/>
    <w:rsid w:val="00EC7476"/>
    <w:rsid w:val="00EE06F5"/>
    <w:rsid w:val="00EE3243"/>
    <w:rsid w:val="00EE3E1A"/>
    <w:rsid w:val="00EE714B"/>
    <w:rsid w:val="00EF34D2"/>
    <w:rsid w:val="00EF353B"/>
    <w:rsid w:val="00EF5C55"/>
    <w:rsid w:val="00F05DD6"/>
    <w:rsid w:val="00F110E9"/>
    <w:rsid w:val="00F16707"/>
    <w:rsid w:val="00F233A5"/>
    <w:rsid w:val="00F41178"/>
    <w:rsid w:val="00F42DD8"/>
    <w:rsid w:val="00F44A26"/>
    <w:rsid w:val="00F647D0"/>
    <w:rsid w:val="00F64937"/>
    <w:rsid w:val="00F765E5"/>
    <w:rsid w:val="00F76A3C"/>
    <w:rsid w:val="00F77985"/>
    <w:rsid w:val="00F86200"/>
    <w:rsid w:val="00F86F3C"/>
    <w:rsid w:val="00F93B06"/>
    <w:rsid w:val="00F9571C"/>
    <w:rsid w:val="00FA1755"/>
    <w:rsid w:val="00FA6245"/>
    <w:rsid w:val="00FB3010"/>
    <w:rsid w:val="00FC16A3"/>
    <w:rsid w:val="00FD3892"/>
    <w:rsid w:val="00FE422B"/>
    <w:rsid w:val="00FE6A3D"/>
    <w:rsid w:val="00FF1A7A"/>
    <w:rsid w:val="00FF3C7A"/>
    <w:rsid w:val="00FF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4782D"/>
  <w15:chartTrackingRefBased/>
  <w15:docId w15:val="{527131B4-3F7F-42FE-9C1D-94FB7139F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89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0D83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a4">
    <w:name w:val="List Paragraph"/>
    <w:basedOn w:val="a"/>
    <w:uiPriority w:val="34"/>
    <w:qFormat/>
    <w:rsid w:val="00C14049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E45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830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301D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qFormat/>
    <w:rsid w:val="006E652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E94EA3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E94EA3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E94E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41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192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529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0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42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76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7893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8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4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2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1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29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12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91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71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240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94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42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266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8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53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16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17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958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67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59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11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103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0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51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05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451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01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97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58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86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821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3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2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8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06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23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78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28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6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83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3643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8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53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94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90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868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19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062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39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12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566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11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655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19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10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220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142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82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3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06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3097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38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46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97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52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624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55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466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8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261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73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58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82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73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549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6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51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91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66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994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08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90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1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281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6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66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9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791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29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061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2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583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6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7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143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854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062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8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9253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5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44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333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29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70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740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145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031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55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759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3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3411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1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1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420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99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62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943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22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69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4056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45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37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718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93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21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2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3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50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7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78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05653-582D-4471-8ACE-DB229D6B3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1254</TotalTime>
  <Pages>1</Pages>
  <Words>2673</Words>
  <Characters>15241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17879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Мамаев Антон Александрович</dc:creator>
  <cp:keywords/>
  <dc:description/>
  <cp:lastModifiedBy>User</cp:lastModifiedBy>
  <cp:revision>257</cp:revision>
  <cp:lastPrinted>2025-04-07T06:16:00Z</cp:lastPrinted>
  <dcterms:created xsi:type="dcterms:W3CDTF">2022-11-29T09:51:00Z</dcterms:created>
  <dcterms:modified xsi:type="dcterms:W3CDTF">2025-04-07T06:27:00Z</dcterms:modified>
</cp:coreProperties>
</file>