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49F" w:rsidRPr="00DB699A" w:rsidRDefault="0088549F" w:rsidP="006B5EC1">
      <w:pPr>
        <w:pStyle w:val="ConsPlusNormal"/>
        <w:widowControl/>
        <w:tabs>
          <w:tab w:val="left" w:pos="5103"/>
        </w:tabs>
        <w:spacing w:line="240" w:lineRule="exact"/>
        <w:ind w:left="6379" w:firstLine="0"/>
        <w:jc w:val="center"/>
        <w:outlineLvl w:val="0"/>
        <w:rPr>
          <w:rFonts w:ascii="Times New Roman" w:hAnsi="Times New Roman" w:cs="Times New Roman"/>
          <w:sz w:val="28"/>
          <w:szCs w:val="28"/>
        </w:rPr>
      </w:pPr>
      <w:r w:rsidRPr="00DB699A">
        <w:rPr>
          <w:rFonts w:ascii="Times New Roman" w:hAnsi="Times New Roman" w:cs="Times New Roman"/>
          <w:sz w:val="28"/>
          <w:szCs w:val="28"/>
        </w:rPr>
        <w:t>УТВЕРЖДЕНО</w:t>
      </w:r>
    </w:p>
    <w:p w:rsidR="006B5EC1" w:rsidRPr="00DB699A" w:rsidRDefault="00432187" w:rsidP="006B5EC1">
      <w:pPr>
        <w:pStyle w:val="ConsPlusNormal"/>
        <w:widowControl/>
        <w:tabs>
          <w:tab w:val="left" w:pos="5103"/>
        </w:tabs>
        <w:spacing w:line="240" w:lineRule="exact"/>
        <w:ind w:left="6379" w:firstLine="0"/>
        <w:jc w:val="center"/>
        <w:rPr>
          <w:rFonts w:ascii="Times New Roman" w:hAnsi="Times New Roman" w:cs="Times New Roman"/>
          <w:sz w:val="28"/>
          <w:szCs w:val="28"/>
        </w:rPr>
      </w:pPr>
      <w:r>
        <w:rPr>
          <w:rFonts w:ascii="Times New Roman" w:hAnsi="Times New Roman" w:cs="Times New Roman"/>
          <w:sz w:val="28"/>
          <w:szCs w:val="28"/>
        </w:rPr>
        <w:t>Постановлением</w:t>
      </w:r>
      <w:r w:rsidR="00E13F60" w:rsidRPr="00DB699A">
        <w:rPr>
          <w:rFonts w:ascii="Times New Roman" w:hAnsi="Times New Roman" w:cs="Times New Roman"/>
          <w:sz w:val="28"/>
          <w:szCs w:val="28"/>
        </w:rPr>
        <w:t xml:space="preserve"> </w:t>
      </w:r>
      <w:r w:rsidR="00DB699A" w:rsidRPr="00DB699A">
        <w:rPr>
          <w:rFonts w:ascii="Times New Roman" w:hAnsi="Times New Roman" w:cs="Times New Roman"/>
          <w:sz w:val="28"/>
          <w:szCs w:val="28"/>
        </w:rPr>
        <w:t xml:space="preserve">главы </w:t>
      </w:r>
      <w:r w:rsidR="00CD4344">
        <w:rPr>
          <w:rFonts w:ascii="Times New Roman" w:hAnsi="Times New Roman" w:cs="Times New Roman"/>
          <w:sz w:val="28"/>
          <w:szCs w:val="28"/>
        </w:rPr>
        <w:t>Погодаевского</w:t>
      </w:r>
      <w:r w:rsidR="00DB699A" w:rsidRPr="00DB699A">
        <w:rPr>
          <w:rFonts w:ascii="Times New Roman" w:hAnsi="Times New Roman" w:cs="Times New Roman"/>
          <w:sz w:val="28"/>
          <w:szCs w:val="28"/>
        </w:rPr>
        <w:t xml:space="preserve"> сельсовета</w:t>
      </w:r>
      <w:r w:rsidR="00E13F60" w:rsidRPr="00DB699A">
        <w:rPr>
          <w:rFonts w:ascii="Times New Roman" w:hAnsi="Times New Roman" w:cs="Times New Roman"/>
          <w:sz w:val="28"/>
          <w:szCs w:val="28"/>
        </w:rPr>
        <w:t xml:space="preserve"> </w:t>
      </w:r>
    </w:p>
    <w:p w:rsidR="0088549F" w:rsidRPr="00DB699A" w:rsidRDefault="00E2434F" w:rsidP="006B5EC1">
      <w:pPr>
        <w:pStyle w:val="ConsPlusNormal"/>
        <w:widowControl/>
        <w:tabs>
          <w:tab w:val="left" w:pos="5103"/>
        </w:tabs>
        <w:spacing w:line="240" w:lineRule="exact"/>
        <w:ind w:left="6379" w:firstLine="0"/>
        <w:jc w:val="center"/>
        <w:rPr>
          <w:rFonts w:ascii="Times New Roman" w:hAnsi="Times New Roman" w:cs="Times New Roman"/>
          <w:sz w:val="28"/>
          <w:szCs w:val="28"/>
        </w:rPr>
      </w:pPr>
      <w:r w:rsidRPr="00DB699A">
        <w:rPr>
          <w:rFonts w:ascii="Times New Roman" w:hAnsi="Times New Roman" w:cs="Times New Roman"/>
          <w:sz w:val="28"/>
          <w:szCs w:val="28"/>
        </w:rPr>
        <w:t>Енисейского района</w:t>
      </w:r>
    </w:p>
    <w:p w:rsidR="00C8182F" w:rsidRDefault="00C8182F" w:rsidP="0088549F">
      <w:pPr>
        <w:pStyle w:val="22"/>
        <w:shd w:val="clear" w:color="auto" w:fill="auto"/>
        <w:spacing w:after="0"/>
        <w:ind w:left="6379" w:right="280"/>
        <w:jc w:val="center"/>
      </w:pPr>
    </w:p>
    <w:p w:rsidR="0088549F" w:rsidRDefault="00C8182F" w:rsidP="0088549F">
      <w:pPr>
        <w:pStyle w:val="22"/>
        <w:shd w:val="clear" w:color="auto" w:fill="auto"/>
        <w:spacing w:after="0"/>
        <w:ind w:left="6379" w:right="280"/>
        <w:jc w:val="center"/>
      </w:pPr>
      <w:r>
        <w:t>о</w:t>
      </w:r>
      <w:r w:rsidR="00432187">
        <w:t>т 09.06.2023 № 27-п</w:t>
      </w: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9C54EE" w:rsidRPr="006B5EC1" w:rsidRDefault="0088549F">
      <w:pPr>
        <w:pStyle w:val="30"/>
        <w:shd w:val="clear" w:color="auto" w:fill="auto"/>
        <w:spacing w:before="0" w:after="1050"/>
        <w:ind w:left="60"/>
        <w:rPr>
          <w:b w:val="0"/>
        </w:rPr>
      </w:pPr>
      <w:r w:rsidRPr="006B5EC1">
        <w:rPr>
          <w:b w:val="0"/>
        </w:rPr>
        <w:t xml:space="preserve">Схема теплоснабжения </w:t>
      </w:r>
      <w:r w:rsidR="00CD4344">
        <w:rPr>
          <w:b w:val="0"/>
        </w:rPr>
        <w:t>Погодаевского</w:t>
      </w:r>
      <w:r w:rsidR="007B1B33">
        <w:rPr>
          <w:b w:val="0"/>
        </w:rPr>
        <w:t xml:space="preserve"> сельсовета</w:t>
      </w:r>
      <w:r w:rsidR="00E2434F">
        <w:rPr>
          <w:b w:val="0"/>
        </w:rPr>
        <w:t xml:space="preserve"> Енисейского района</w:t>
      </w:r>
      <w:r w:rsidRPr="006B5EC1">
        <w:rPr>
          <w:b w:val="0"/>
        </w:rPr>
        <w:t xml:space="preserve"> до </w:t>
      </w:r>
      <w:r w:rsidR="00795ED5">
        <w:rPr>
          <w:b w:val="0"/>
        </w:rPr>
        <w:t>2028</w:t>
      </w:r>
      <w:r w:rsidRPr="006B5EC1">
        <w:rPr>
          <w:b w:val="0"/>
        </w:rPr>
        <w:t xml:space="preserve"> года</w:t>
      </w:r>
      <w:r w:rsidR="009F1F4B">
        <w:rPr>
          <w:b w:val="0"/>
        </w:rPr>
        <w:t xml:space="preserve"> </w:t>
      </w:r>
      <w:r w:rsidR="00C8182F">
        <w:rPr>
          <w:b w:val="0"/>
        </w:rPr>
        <w:t xml:space="preserve">                  </w:t>
      </w:r>
      <w:bookmarkStart w:id="0" w:name="_GoBack"/>
      <w:bookmarkEnd w:id="0"/>
      <w:r w:rsidR="005060A7">
        <w:rPr>
          <w:b w:val="0"/>
        </w:rPr>
        <w:t>(актуализация на 202</w:t>
      </w:r>
      <w:r w:rsidR="003C1BD1">
        <w:rPr>
          <w:b w:val="0"/>
        </w:rPr>
        <w:t>4</w:t>
      </w:r>
      <w:r w:rsidRPr="006B5EC1">
        <w:rPr>
          <w:b w:val="0"/>
        </w:rPr>
        <w:t xml:space="preserve"> год)</w:t>
      </w:r>
    </w:p>
    <w:p w:rsidR="009C54EE" w:rsidRDefault="0088549F">
      <w:pPr>
        <w:pStyle w:val="30"/>
        <w:shd w:val="clear" w:color="auto" w:fill="auto"/>
        <w:spacing w:before="0" w:after="656" w:line="442" w:lineRule="exact"/>
        <w:ind w:left="60"/>
      </w:pPr>
      <w:r w:rsidRPr="006B5EC1">
        <w:rPr>
          <w:b w:val="0"/>
        </w:rPr>
        <w:t>УТВЕРЖДАЕМАЯ ЧАСТЬ</w:t>
      </w:r>
    </w:p>
    <w:p w:rsidR="0088549F" w:rsidRDefault="0088549F"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Pr="009C378C"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9C54EE" w:rsidRDefault="00795ED5" w:rsidP="0088549F">
      <w:pPr>
        <w:pStyle w:val="22"/>
        <w:shd w:val="clear" w:color="auto" w:fill="auto"/>
        <w:spacing w:after="0"/>
        <w:ind w:left="160"/>
        <w:jc w:val="center"/>
        <w:sectPr w:rsidR="009C54EE" w:rsidSect="0088549F">
          <w:headerReference w:type="default" r:id="rId8"/>
          <w:footerReference w:type="default" r:id="rId9"/>
          <w:pgSz w:w="11900" w:h="16840"/>
          <w:pgMar w:top="1021" w:right="560" w:bottom="595" w:left="1418" w:header="0" w:footer="6" w:gutter="0"/>
          <w:cols w:space="720"/>
          <w:noEndnote/>
          <w:titlePg/>
          <w:docGrid w:linePitch="360"/>
        </w:sectPr>
      </w:pPr>
      <w:r>
        <w:t>г. Енисейск</w:t>
      </w:r>
      <w:r w:rsidR="005060A7">
        <w:t xml:space="preserve"> 202</w:t>
      </w:r>
      <w:r w:rsidR="003C1BD1">
        <w:t>3</w:t>
      </w:r>
      <w:r w:rsidR="0088549F">
        <w:t xml:space="preserve"> г.</w:t>
      </w:r>
    </w:p>
    <w:p w:rsidR="006E3B07" w:rsidRDefault="006E3B07" w:rsidP="006E3B07">
      <w:pPr>
        <w:pStyle w:val="12"/>
        <w:keepNext/>
        <w:keepLines/>
        <w:shd w:val="clear" w:color="auto" w:fill="auto"/>
        <w:spacing w:after="0" w:line="240" w:lineRule="auto"/>
        <w:ind w:firstLine="709"/>
        <w:jc w:val="center"/>
      </w:pPr>
      <w:bookmarkStart w:id="1" w:name="bookmark2"/>
      <w:r>
        <w:lastRenderedPageBreak/>
        <w:t>Содержание</w:t>
      </w:r>
    </w:p>
    <w:p w:rsidR="006E3B07" w:rsidRDefault="006E3B07" w:rsidP="006E3B07">
      <w:pPr>
        <w:pStyle w:val="12"/>
        <w:keepNext/>
        <w:keepLines/>
        <w:shd w:val="clear" w:color="auto" w:fill="auto"/>
        <w:spacing w:after="0" w:line="240" w:lineRule="auto"/>
        <w:ind w:firstLine="709"/>
        <w:jc w:val="both"/>
        <w:rPr>
          <w:b w:val="0"/>
        </w:rPr>
      </w:pPr>
    </w:p>
    <w:p w:rsidR="006E3B07" w:rsidRDefault="006E3B07" w:rsidP="006E3B07">
      <w:pPr>
        <w:pStyle w:val="12"/>
        <w:keepNext/>
        <w:keepLines/>
        <w:shd w:val="clear" w:color="auto" w:fill="auto"/>
        <w:spacing w:after="0" w:line="240" w:lineRule="auto"/>
        <w:jc w:val="both"/>
        <w:rPr>
          <w:b w:val="0"/>
        </w:rPr>
      </w:pPr>
      <w:r>
        <w:rPr>
          <w:b w:val="0"/>
        </w:rPr>
        <w:t>Введение………………………………</w:t>
      </w:r>
      <w:r w:rsidR="009479A1">
        <w:rPr>
          <w:b w:val="0"/>
        </w:rPr>
        <w:t>…………………………………………………</w:t>
      </w:r>
      <w:r w:rsidR="000F0CF0">
        <w:rPr>
          <w:b w:val="0"/>
        </w:rPr>
        <w:t>..3</w:t>
      </w:r>
    </w:p>
    <w:p w:rsidR="006E3B07" w:rsidRDefault="006E3B07" w:rsidP="006E3B07">
      <w:pPr>
        <w:pStyle w:val="22"/>
        <w:keepNext/>
        <w:keepLines/>
        <w:shd w:val="clear" w:color="auto" w:fill="auto"/>
        <w:spacing w:after="0" w:line="240" w:lineRule="auto"/>
        <w:jc w:val="both"/>
      </w:pPr>
      <w:r w:rsidRPr="006E3B07">
        <w:t>Термины и определения</w:t>
      </w:r>
      <w:r>
        <w:t>………………</w:t>
      </w:r>
      <w:r w:rsidR="009479A1">
        <w:t>…………………………………………………</w:t>
      </w:r>
      <w:r w:rsidR="000F0CF0">
        <w:t>.4</w:t>
      </w:r>
    </w:p>
    <w:p w:rsidR="006E3B07" w:rsidRDefault="006E3B07" w:rsidP="006E3B07">
      <w:pPr>
        <w:pStyle w:val="12"/>
        <w:keepNext/>
        <w:keepLines/>
        <w:shd w:val="clear" w:color="auto" w:fill="auto"/>
        <w:spacing w:after="0" w:line="240" w:lineRule="auto"/>
        <w:jc w:val="both"/>
        <w:rPr>
          <w:b w:val="0"/>
        </w:rPr>
      </w:pPr>
      <w:r w:rsidRPr="006E3B07">
        <w:rPr>
          <w:b w:val="0"/>
        </w:rPr>
        <w:t>Общие сведения о системе теплоснабжения</w:t>
      </w:r>
      <w:r>
        <w:rPr>
          <w:b w:val="0"/>
        </w:rPr>
        <w:t>…</w:t>
      </w:r>
      <w:r w:rsidR="009479A1">
        <w:rPr>
          <w:b w:val="0"/>
        </w:rPr>
        <w:t>………………………………………</w:t>
      </w:r>
      <w:r w:rsidR="00F43596">
        <w:rPr>
          <w:b w:val="0"/>
        </w:rPr>
        <w:t>…</w:t>
      </w:r>
      <w:r w:rsidR="000F0CF0">
        <w:rPr>
          <w:b w:val="0"/>
        </w:rPr>
        <w:t>8</w:t>
      </w:r>
    </w:p>
    <w:p w:rsidR="006E3B07" w:rsidRPr="006E3B07" w:rsidRDefault="006E3B07" w:rsidP="006E3B07">
      <w:pPr>
        <w:pStyle w:val="50"/>
        <w:shd w:val="clear" w:color="auto" w:fill="auto"/>
        <w:tabs>
          <w:tab w:val="left" w:pos="1039"/>
        </w:tabs>
        <w:spacing w:after="0" w:line="240" w:lineRule="auto"/>
        <w:ind w:firstLine="0"/>
        <w:rPr>
          <w:b w:val="0"/>
        </w:rPr>
      </w:pPr>
      <w:r>
        <w:rPr>
          <w:b w:val="0"/>
        </w:rPr>
        <w:t xml:space="preserve">1. </w:t>
      </w:r>
      <w:r w:rsidRPr="006E3B07">
        <w:rPr>
          <w:b w:val="0"/>
        </w:rPr>
        <w:t>Показатели существующего и перспективного спроса на тепловую энергию (мощность) и теплоноситель в установленных границах территории поселения</w:t>
      </w:r>
      <w:r>
        <w:rPr>
          <w:b w:val="0"/>
        </w:rPr>
        <w:t>…</w:t>
      </w:r>
      <w:r w:rsidR="009479A1">
        <w:rPr>
          <w:b w:val="0"/>
        </w:rPr>
        <w:t>.</w:t>
      </w:r>
      <w:r w:rsidR="00F43596">
        <w:rPr>
          <w:b w:val="0"/>
        </w:rPr>
        <w:t>..</w:t>
      </w:r>
      <w:r w:rsidR="000F0CF0">
        <w:rPr>
          <w:b w:val="0"/>
        </w:rPr>
        <w:t>9</w:t>
      </w:r>
    </w:p>
    <w:p w:rsidR="006E3B07" w:rsidRDefault="006E3B07" w:rsidP="006E3B07">
      <w:pPr>
        <w:pStyle w:val="12"/>
        <w:keepNext/>
        <w:keepLines/>
        <w:shd w:val="clear" w:color="auto" w:fill="auto"/>
        <w:spacing w:after="0" w:line="240" w:lineRule="auto"/>
        <w:jc w:val="both"/>
        <w:rPr>
          <w:b w:val="0"/>
        </w:rPr>
      </w:pPr>
      <w:r>
        <w:rPr>
          <w:b w:val="0"/>
        </w:rPr>
        <w:t>2.</w:t>
      </w:r>
      <w:r w:rsidRPr="006E3B07">
        <w:t xml:space="preserve"> </w:t>
      </w:r>
      <w:r w:rsidRPr="006E3B07">
        <w:rPr>
          <w:b w:val="0"/>
        </w:rPr>
        <w:t>Существующие и перспективные балансы располагаемой тепловой мощности источников тепловой энергии и тепловой нагрузки потребителей</w:t>
      </w:r>
      <w:r>
        <w:rPr>
          <w:b w:val="0"/>
        </w:rPr>
        <w:t xml:space="preserve"> ………………</w:t>
      </w:r>
      <w:r w:rsidR="00F43596">
        <w:rPr>
          <w:b w:val="0"/>
        </w:rPr>
        <w:t>…</w:t>
      </w:r>
      <w:r w:rsidR="00184724">
        <w:rPr>
          <w:b w:val="0"/>
        </w:rPr>
        <w:t>11</w:t>
      </w:r>
    </w:p>
    <w:p w:rsidR="006E3B07" w:rsidRDefault="006E3B07" w:rsidP="006E3B07">
      <w:pPr>
        <w:pStyle w:val="50"/>
        <w:shd w:val="clear" w:color="auto" w:fill="auto"/>
        <w:tabs>
          <w:tab w:val="left" w:pos="939"/>
        </w:tabs>
        <w:spacing w:after="0" w:line="240" w:lineRule="auto"/>
        <w:ind w:firstLine="0"/>
        <w:rPr>
          <w:b w:val="0"/>
        </w:rPr>
      </w:pPr>
      <w:r>
        <w:rPr>
          <w:b w:val="0"/>
        </w:rPr>
        <w:t xml:space="preserve">3. </w:t>
      </w:r>
      <w:r w:rsidRPr="006E3B07">
        <w:rPr>
          <w:b w:val="0"/>
        </w:rPr>
        <w:t>Существующие и перспективные балансы теплоносителя</w:t>
      </w:r>
      <w:r>
        <w:rPr>
          <w:b w:val="0"/>
        </w:rPr>
        <w:t>………………………</w:t>
      </w:r>
      <w:r w:rsidR="000B7998">
        <w:rPr>
          <w:b w:val="0"/>
        </w:rPr>
        <w:t>.</w:t>
      </w:r>
      <w:r w:rsidR="00F43596">
        <w:rPr>
          <w:b w:val="0"/>
        </w:rPr>
        <w:t>.</w:t>
      </w:r>
      <w:r w:rsidR="000B7998">
        <w:rPr>
          <w:b w:val="0"/>
        </w:rPr>
        <w:t>15</w:t>
      </w:r>
    </w:p>
    <w:p w:rsidR="006E3B07" w:rsidRPr="006E3B07" w:rsidRDefault="006E3B07" w:rsidP="006E3B07">
      <w:pPr>
        <w:pStyle w:val="50"/>
        <w:shd w:val="clear" w:color="auto" w:fill="auto"/>
        <w:tabs>
          <w:tab w:val="left" w:pos="939"/>
        </w:tabs>
        <w:spacing w:after="0" w:line="240" w:lineRule="auto"/>
        <w:ind w:firstLine="0"/>
        <w:rPr>
          <w:b w:val="0"/>
        </w:rPr>
      </w:pPr>
      <w:r>
        <w:rPr>
          <w:b w:val="0"/>
        </w:rPr>
        <w:t xml:space="preserve">4. </w:t>
      </w:r>
      <w:r w:rsidR="009479A1" w:rsidRPr="00F554BE">
        <w:rPr>
          <w:b w:val="0"/>
          <w:bCs w:val="0"/>
        </w:rPr>
        <w:t>Основные положения мастер-плана развития систем</w:t>
      </w:r>
      <w:r w:rsidR="009479A1">
        <w:rPr>
          <w:b w:val="0"/>
          <w:bCs w:val="0"/>
        </w:rPr>
        <w:t xml:space="preserve"> </w:t>
      </w:r>
      <w:r w:rsidR="009479A1" w:rsidRPr="00F554BE">
        <w:rPr>
          <w:b w:val="0"/>
          <w:bCs w:val="0"/>
        </w:rPr>
        <w:t>теплоснабжения поселения</w:t>
      </w:r>
      <w:r w:rsidR="009479A1">
        <w:rPr>
          <w:b w:val="0"/>
          <w:bCs w:val="0"/>
        </w:rPr>
        <w:t>.</w:t>
      </w:r>
      <w:r w:rsidR="000F0CF0">
        <w:rPr>
          <w:b w:val="0"/>
          <w:bCs w:val="0"/>
        </w:rPr>
        <w:t>1</w:t>
      </w:r>
      <w:r w:rsidR="000B7998">
        <w:rPr>
          <w:b w:val="0"/>
          <w:bCs w:val="0"/>
        </w:rPr>
        <w:t>5</w:t>
      </w:r>
    </w:p>
    <w:p w:rsidR="006E3B07" w:rsidRDefault="009479A1" w:rsidP="006E3B07">
      <w:pPr>
        <w:pStyle w:val="12"/>
        <w:keepNext/>
        <w:keepLines/>
        <w:shd w:val="clear" w:color="auto" w:fill="auto"/>
        <w:spacing w:after="0" w:line="240" w:lineRule="auto"/>
        <w:jc w:val="both"/>
        <w:rPr>
          <w:b w:val="0"/>
        </w:rPr>
      </w:pPr>
      <w:r>
        <w:rPr>
          <w:b w:val="0"/>
        </w:rPr>
        <w:t xml:space="preserve">5. </w:t>
      </w:r>
      <w:r w:rsidRPr="009479A1">
        <w:rPr>
          <w:b w:val="0"/>
        </w:rPr>
        <w:t>Предложения по строительству, реконструкции и техническому перевооружению источников тепловой энергии</w:t>
      </w:r>
      <w:r>
        <w:rPr>
          <w:b w:val="0"/>
        </w:rPr>
        <w:t>…………………………………………………………</w:t>
      </w:r>
      <w:r w:rsidR="000B7998">
        <w:rPr>
          <w:b w:val="0"/>
        </w:rPr>
        <w:t>.16</w:t>
      </w:r>
    </w:p>
    <w:p w:rsidR="009479A1" w:rsidRPr="006E3B07" w:rsidRDefault="009479A1" w:rsidP="006E3B07">
      <w:pPr>
        <w:pStyle w:val="12"/>
        <w:keepNext/>
        <w:keepLines/>
        <w:shd w:val="clear" w:color="auto" w:fill="auto"/>
        <w:spacing w:after="0" w:line="240" w:lineRule="auto"/>
        <w:jc w:val="both"/>
        <w:rPr>
          <w:b w:val="0"/>
        </w:rPr>
      </w:pPr>
      <w:r>
        <w:rPr>
          <w:b w:val="0"/>
        </w:rPr>
        <w:t xml:space="preserve">6. </w:t>
      </w:r>
      <w:r w:rsidRPr="009479A1">
        <w:rPr>
          <w:b w:val="0"/>
        </w:rPr>
        <w:t>Предложения по строительству и реконструкции тепловых сетей</w:t>
      </w:r>
      <w:r>
        <w:rPr>
          <w:b w:val="0"/>
        </w:rPr>
        <w:t>………………</w:t>
      </w:r>
      <w:r w:rsidR="00184724">
        <w:rPr>
          <w:b w:val="0"/>
        </w:rPr>
        <w:t>21</w:t>
      </w:r>
    </w:p>
    <w:p w:rsidR="006E3B07" w:rsidRPr="009479A1" w:rsidRDefault="009479A1" w:rsidP="009479A1">
      <w:pPr>
        <w:widowControl/>
        <w:autoSpaceDE w:val="0"/>
        <w:autoSpaceDN w:val="0"/>
        <w:adjustRightInd w:val="0"/>
        <w:jc w:val="both"/>
        <w:rPr>
          <w:rFonts w:ascii="Times New Roman" w:eastAsia="Times New Roman" w:hAnsi="Times New Roman" w:cs="Times New Roman"/>
          <w:bCs/>
          <w:sz w:val="28"/>
          <w:szCs w:val="28"/>
        </w:rPr>
      </w:pPr>
      <w:r w:rsidRPr="009479A1">
        <w:rPr>
          <w:rFonts w:ascii="Times New Roman" w:eastAsia="Times New Roman" w:hAnsi="Times New Roman" w:cs="Times New Roman"/>
          <w:bCs/>
          <w:sz w:val="28"/>
          <w:szCs w:val="28"/>
        </w:rPr>
        <w:t>7. Предложения</w:t>
      </w:r>
      <w:r w:rsidRPr="00AF0D50">
        <w:rPr>
          <w:rFonts w:ascii="Times New Roman" w:eastAsia="Times New Roman" w:hAnsi="Times New Roman" w:cs="Times New Roman"/>
          <w:b/>
          <w:bCs/>
          <w:sz w:val="28"/>
          <w:szCs w:val="28"/>
        </w:rPr>
        <w:t xml:space="preserve"> </w:t>
      </w:r>
      <w:r w:rsidRPr="009479A1">
        <w:rPr>
          <w:rFonts w:ascii="Times New Roman" w:eastAsia="Times New Roman" w:hAnsi="Times New Roman" w:cs="Times New Roman"/>
          <w:bCs/>
          <w:sz w:val="28"/>
          <w:szCs w:val="28"/>
        </w:rPr>
        <w:t>по переводу открытых систем теплоснабжения</w:t>
      </w:r>
      <w:r>
        <w:rPr>
          <w:rFonts w:ascii="Times New Roman" w:eastAsia="Times New Roman" w:hAnsi="Times New Roman" w:cs="Times New Roman"/>
          <w:bCs/>
          <w:sz w:val="28"/>
          <w:szCs w:val="28"/>
        </w:rPr>
        <w:t xml:space="preserve"> </w:t>
      </w:r>
      <w:r w:rsidRPr="009479A1">
        <w:rPr>
          <w:rFonts w:ascii="Times New Roman" w:eastAsia="Times New Roman" w:hAnsi="Times New Roman" w:cs="Times New Roman"/>
          <w:bCs/>
          <w:sz w:val="28"/>
          <w:szCs w:val="28"/>
        </w:rPr>
        <w:t>(горячего водоснабжения) в закрытые системы горячего водоснабжения</w:t>
      </w:r>
      <w:r>
        <w:rPr>
          <w:rFonts w:ascii="Times New Roman" w:eastAsia="Times New Roman" w:hAnsi="Times New Roman" w:cs="Times New Roman"/>
          <w:bCs/>
          <w:sz w:val="28"/>
          <w:szCs w:val="28"/>
        </w:rPr>
        <w:t>…………………….</w:t>
      </w:r>
      <w:r w:rsidR="000F0CF0">
        <w:rPr>
          <w:rFonts w:ascii="Times New Roman" w:eastAsia="Times New Roman" w:hAnsi="Times New Roman" w:cs="Times New Roman"/>
          <w:bCs/>
          <w:sz w:val="28"/>
          <w:szCs w:val="28"/>
        </w:rPr>
        <w:t>2</w:t>
      </w:r>
      <w:r w:rsidR="00184724">
        <w:rPr>
          <w:rFonts w:ascii="Times New Roman" w:eastAsia="Times New Roman" w:hAnsi="Times New Roman" w:cs="Times New Roman"/>
          <w:bCs/>
          <w:sz w:val="28"/>
          <w:szCs w:val="28"/>
        </w:rPr>
        <w:t>2</w:t>
      </w:r>
    </w:p>
    <w:p w:rsidR="006E3B07" w:rsidRPr="009479A1" w:rsidRDefault="009479A1" w:rsidP="009479A1">
      <w:pPr>
        <w:pStyle w:val="22"/>
        <w:keepNext/>
        <w:keepLines/>
        <w:shd w:val="clear" w:color="auto" w:fill="auto"/>
        <w:spacing w:after="0" w:line="240" w:lineRule="auto"/>
        <w:jc w:val="both"/>
        <w:rPr>
          <w:bCs/>
        </w:rPr>
      </w:pPr>
      <w:r>
        <w:rPr>
          <w:bCs/>
        </w:rPr>
        <w:t xml:space="preserve">8. </w:t>
      </w:r>
      <w:r>
        <w:t>Перспективные топл</w:t>
      </w:r>
      <w:r w:rsidR="00F43596">
        <w:t>ивные балансы………………………………………………..</w:t>
      </w:r>
      <w:r w:rsidR="000F0CF0">
        <w:t>2</w:t>
      </w:r>
      <w:r w:rsidR="00184724">
        <w:t>2</w:t>
      </w:r>
    </w:p>
    <w:p w:rsidR="006E3B07" w:rsidRPr="006E3B07" w:rsidRDefault="009479A1" w:rsidP="009479A1">
      <w:pPr>
        <w:pStyle w:val="12"/>
        <w:keepNext/>
        <w:keepLines/>
        <w:shd w:val="clear" w:color="auto" w:fill="auto"/>
        <w:spacing w:after="0" w:line="240" w:lineRule="auto"/>
        <w:jc w:val="both"/>
        <w:rPr>
          <w:b w:val="0"/>
        </w:rPr>
      </w:pPr>
      <w:r>
        <w:rPr>
          <w:b w:val="0"/>
        </w:rPr>
        <w:t>9.</w:t>
      </w:r>
      <w:r w:rsidRPr="009479A1">
        <w:t xml:space="preserve"> </w:t>
      </w:r>
      <w:r w:rsidRPr="009479A1">
        <w:rPr>
          <w:b w:val="0"/>
        </w:rPr>
        <w:t>Инвестиции в строительство, реконструкцию и техническое перевооружение</w:t>
      </w:r>
      <w:r w:rsidR="000F0CF0">
        <w:rPr>
          <w:b w:val="0"/>
        </w:rPr>
        <w:t>..</w:t>
      </w:r>
      <w:r w:rsidR="00F43596">
        <w:rPr>
          <w:b w:val="0"/>
        </w:rPr>
        <w:t>.</w:t>
      </w:r>
      <w:r w:rsidR="000F0CF0">
        <w:rPr>
          <w:b w:val="0"/>
        </w:rPr>
        <w:t>2</w:t>
      </w:r>
      <w:r w:rsidR="000B7998">
        <w:rPr>
          <w:b w:val="0"/>
        </w:rPr>
        <w:t>3</w:t>
      </w:r>
    </w:p>
    <w:p w:rsidR="006E3B07" w:rsidRPr="009479A1" w:rsidRDefault="009479A1" w:rsidP="009479A1">
      <w:pPr>
        <w:pStyle w:val="12"/>
        <w:keepNext/>
        <w:keepLines/>
        <w:shd w:val="clear" w:color="auto" w:fill="auto"/>
        <w:spacing w:after="0" w:line="240" w:lineRule="auto"/>
        <w:jc w:val="both"/>
        <w:rPr>
          <w:b w:val="0"/>
        </w:rPr>
      </w:pPr>
      <w:r w:rsidRPr="009479A1">
        <w:rPr>
          <w:b w:val="0"/>
        </w:rPr>
        <w:t xml:space="preserve">10. </w:t>
      </w:r>
      <w:r w:rsidRPr="00C63724">
        <w:rPr>
          <w:b w:val="0"/>
        </w:rPr>
        <w:t>Решение о присвоении статуса единой теплоснабжающей</w:t>
      </w:r>
      <w:r>
        <w:rPr>
          <w:b w:val="0"/>
        </w:rPr>
        <w:t xml:space="preserve"> </w:t>
      </w:r>
      <w:r w:rsidRPr="00C63724">
        <w:rPr>
          <w:b w:val="0"/>
        </w:rPr>
        <w:t>организации</w:t>
      </w:r>
      <w:r>
        <w:rPr>
          <w:b w:val="0"/>
        </w:rPr>
        <w:t>………</w:t>
      </w:r>
      <w:r w:rsidR="000F0CF0">
        <w:rPr>
          <w:b w:val="0"/>
        </w:rPr>
        <w:t>2</w:t>
      </w:r>
      <w:r w:rsidR="000B7998">
        <w:rPr>
          <w:b w:val="0"/>
        </w:rPr>
        <w:t>5</w:t>
      </w:r>
    </w:p>
    <w:p w:rsidR="009479A1" w:rsidRPr="009479A1" w:rsidRDefault="009479A1" w:rsidP="009479A1">
      <w:pPr>
        <w:widowControl/>
        <w:autoSpaceDE w:val="0"/>
        <w:autoSpaceDN w:val="0"/>
        <w:adjustRightInd w:val="0"/>
        <w:rPr>
          <w:rFonts w:ascii="Times New Roman" w:eastAsia="Times New Roman" w:hAnsi="Times New Roman" w:cs="Times New Roman"/>
          <w:bCs/>
          <w:sz w:val="28"/>
          <w:szCs w:val="28"/>
        </w:rPr>
      </w:pPr>
      <w:r w:rsidRPr="009479A1">
        <w:rPr>
          <w:rFonts w:ascii="Times New Roman" w:eastAsia="Times New Roman" w:hAnsi="Times New Roman" w:cs="Times New Roman"/>
          <w:bCs/>
          <w:sz w:val="28"/>
          <w:szCs w:val="28"/>
        </w:rPr>
        <w:t>11. Решение о распределении тепловой нагрузки между источниками</w:t>
      </w:r>
    </w:p>
    <w:p w:rsidR="009479A1" w:rsidRDefault="009479A1" w:rsidP="009479A1">
      <w:pPr>
        <w:pStyle w:val="22"/>
        <w:shd w:val="clear" w:color="auto" w:fill="auto"/>
        <w:spacing w:after="0" w:line="240" w:lineRule="auto"/>
        <w:jc w:val="both"/>
        <w:rPr>
          <w:bCs/>
        </w:rPr>
      </w:pPr>
      <w:r w:rsidRPr="009479A1">
        <w:rPr>
          <w:bCs/>
        </w:rPr>
        <w:t>тепловой энергии</w:t>
      </w:r>
      <w:r>
        <w:rPr>
          <w:bCs/>
        </w:rPr>
        <w:t>………………………………………………………………………</w:t>
      </w:r>
      <w:r w:rsidR="00F43596">
        <w:rPr>
          <w:bCs/>
        </w:rPr>
        <w:t>.</w:t>
      </w:r>
      <w:r w:rsidR="000F0CF0">
        <w:rPr>
          <w:bCs/>
        </w:rPr>
        <w:t>2</w:t>
      </w:r>
      <w:r w:rsidR="00184724">
        <w:rPr>
          <w:bCs/>
        </w:rPr>
        <w:t>7</w:t>
      </w:r>
    </w:p>
    <w:p w:rsidR="000F0CF0" w:rsidRPr="009479A1" w:rsidRDefault="000F0CF0" w:rsidP="000F0CF0">
      <w:pPr>
        <w:pStyle w:val="12"/>
        <w:keepNext/>
        <w:keepLines/>
        <w:shd w:val="clear" w:color="auto" w:fill="auto"/>
        <w:spacing w:after="0" w:line="240" w:lineRule="auto"/>
        <w:jc w:val="both"/>
        <w:rPr>
          <w:b w:val="0"/>
        </w:rPr>
      </w:pPr>
      <w:r>
        <w:rPr>
          <w:b w:val="0"/>
        </w:rPr>
        <w:t xml:space="preserve">12. </w:t>
      </w:r>
      <w:r w:rsidRPr="00AA420A">
        <w:rPr>
          <w:b w:val="0"/>
        </w:rPr>
        <w:t>Решение по бесхозяйным тепловым сетям</w:t>
      </w:r>
      <w:r>
        <w:rPr>
          <w:b w:val="0"/>
        </w:rPr>
        <w:t>………………………………………</w:t>
      </w:r>
      <w:r w:rsidR="00F43596">
        <w:rPr>
          <w:b w:val="0"/>
        </w:rPr>
        <w:t>.</w:t>
      </w:r>
      <w:r>
        <w:rPr>
          <w:b w:val="0"/>
        </w:rPr>
        <w:t>2</w:t>
      </w:r>
      <w:r w:rsidR="00184724">
        <w:rPr>
          <w:b w:val="0"/>
        </w:rPr>
        <w:t>7</w:t>
      </w:r>
    </w:p>
    <w:p w:rsidR="000F0CF0" w:rsidRPr="009479A1" w:rsidRDefault="000F0CF0" w:rsidP="000F0CF0">
      <w:pPr>
        <w:pStyle w:val="12"/>
        <w:keepNext/>
        <w:keepLines/>
        <w:shd w:val="clear" w:color="auto" w:fill="auto"/>
        <w:spacing w:after="0" w:line="240" w:lineRule="auto"/>
        <w:jc w:val="both"/>
        <w:rPr>
          <w:b w:val="0"/>
        </w:rPr>
      </w:pPr>
      <w:r>
        <w:rPr>
          <w:b w:val="0"/>
        </w:rPr>
        <w:t xml:space="preserve">13. </w:t>
      </w:r>
      <w:r w:rsidRPr="008D43B8">
        <w:rPr>
          <w:b w:val="0"/>
        </w:rPr>
        <w:t>Синхронизация схемы теплоснабжения со схемой</w:t>
      </w:r>
      <w:r>
        <w:rPr>
          <w:b w:val="0"/>
        </w:rPr>
        <w:t xml:space="preserve"> </w:t>
      </w:r>
      <w:r w:rsidRPr="008D43B8">
        <w:rPr>
          <w:b w:val="0"/>
        </w:rPr>
        <w:t>газоснабжения и газификации субъекта Российской Федерации и (или</w:t>
      </w:r>
      <w:r>
        <w:rPr>
          <w:b w:val="0"/>
        </w:rPr>
        <w:t xml:space="preserve">) </w:t>
      </w:r>
      <w:r w:rsidRPr="008D43B8">
        <w:rPr>
          <w:b w:val="0"/>
        </w:rPr>
        <w:t>поселения, схемой и программой развития электроэнергетики, а также со</w:t>
      </w:r>
      <w:r>
        <w:rPr>
          <w:b w:val="0"/>
        </w:rPr>
        <w:t xml:space="preserve"> </w:t>
      </w:r>
      <w:r w:rsidRPr="008D43B8">
        <w:rPr>
          <w:b w:val="0"/>
        </w:rPr>
        <w:t>схемой водоснабжения и водоотведения поселения</w:t>
      </w:r>
      <w:r>
        <w:rPr>
          <w:b w:val="0"/>
        </w:rPr>
        <w:t>..2</w:t>
      </w:r>
      <w:r w:rsidR="00255564">
        <w:rPr>
          <w:b w:val="0"/>
        </w:rPr>
        <w:t>7</w:t>
      </w:r>
    </w:p>
    <w:p w:rsidR="000F0CF0" w:rsidRPr="009479A1" w:rsidRDefault="000F0CF0" w:rsidP="000F0CF0">
      <w:pPr>
        <w:pStyle w:val="12"/>
        <w:keepNext/>
        <w:keepLines/>
        <w:shd w:val="clear" w:color="auto" w:fill="auto"/>
        <w:spacing w:after="0" w:line="240" w:lineRule="auto"/>
        <w:jc w:val="both"/>
        <w:rPr>
          <w:b w:val="0"/>
        </w:rPr>
      </w:pPr>
      <w:r>
        <w:rPr>
          <w:b w:val="0"/>
        </w:rPr>
        <w:t xml:space="preserve">14. </w:t>
      </w:r>
      <w:r w:rsidRPr="005F499D">
        <w:rPr>
          <w:b w:val="0"/>
        </w:rPr>
        <w:t>Индикаторы развития систем теплоснабжения поселения</w:t>
      </w:r>
      <w:r>
        <w:rPr>
          <w:b w:val="0"/>
        </w:rPr>
        <w:t xml:space="preserve">, </w:t>
      </w:r>
      <w:r w:rsidRPr="005F499D">
        <w:rPr>
          <w:b w:val="0"/>
        </w:rPr>
        <w:t>городского округа, города федерального значения</w:t>
      </w:r>
      <w:r>
        <w:rPr>
          <w:b w:val="0"/>
        </w:rPr>
        <w:t>…………………………………………………………</w:t>
      </w:r>
      <w:r w:rsidR="00255564">
        <w:rPr>
          <w:b w:val="0"/>
        </w:rPr>
        <w:t>29</w:t>
      </w:r>
    </w:p>
    <w:p w:rsidR="000F0CF0" w:rsidRDefault="000F0CF0" w:rsidP="000F0CF0">
      <w:pPr>
        <w:pStyle w:val="12"/>
        <w:keepNext/>
        <w:keepLines/>
        <w:shd w:val="clear" w:color="auto" w:fill="auto"/>
        <w:spacing w:after="0" w:line="240" w:lineRule="auto"/>
        <w:jc w:val="both"/>
        <w:rPr>
          <w:b w:val="0"/>
        </w:rPr>
      </w:pPr>
      <w:r w:rsidRPr="000F0CF0">
        <w:rPr>
          <w:b w:val="0"/>
        </w:rPr>
        <w:t>15.</w:t>
      </w:r>
      <w:r>
        <w:t xml:space="preserve"> </w:t>
      </w:r>
      <w:r w:rsidRPr="006B12E1">
        <w:rPr>
          <w:b w:val="0"/>
        </w:rPr>
        <w:t>Ценовые (тарифные) последствия</w:t>
      </w:r>
      <w:r>
        <w:rPr>
          <w:b w:val="0"/>
        </w:rPr>
        <w:t>…………………………………………………</w:t>
      </w:r>
      <w:r w:rsidR="00255564">
        <w:rPr>
          <w:b w:val="0"/>
        </w:rPr>
        <w:t>.31</w:t>
      </w:r>
    </w:p>
    <w:p w:rsidR="00255564" w:rsidRPr="00255564" w:rsidRDefault="005B0C2D" w:rsidP="000F0CF0">
      <w:pPr>
        <w:pStyle w:val="12"/>
        <w:keepNext/>
        <w:keepLines/>
        <w:shd w:val="clear" w:color="auto" w:fill="auto"/>
        <w:spacing w:after="0" w:line="240" w:lineRule="auto"/>
        <w:jc w:val="both"/>
        <w:rPr>
          <w:b w:val="0"/>
        </w:rPr>
      </w:pPr>
      <w:r>
        <w:rPr>
          <w:b w:val="0"/>
        </w:rPr>
        <w:t xml:space="preserve">16. </w:t>
      </w:r>
      <w:r w:rsidR="0076768D">
        <w:rPr>
          <w:b w:val="0"/>
        </w:rPr>
        <w:t>Список литературы…………………………………………………………………</w:t>
      </w:r>
      <w:r w:rsidR="00F43596">
        <w:rPr>
          <w:b w:val="0"/>
        </w:rPr>
        <w:t>.34</w:t>
      </w:r>
    </w:p>
    <w:p w:rsidR="000F0CF0" w:rsidRPr="009479A1" w:rsidRDefault="000F0CF0" w:rsidP="009479A1">
      <w:pPr>
        <w:pStyle w:val="22"/>
        <w:shd w:val="clear" w:color="auto" w:fill="auto"/>
        <w:spacing w:after="0" w:line="240" w:lineRule="auto"/>
        <w:jc w:val="both"/>
        <w:rPr>
          <w:bCs/>
        </w:rPr>
      </w:pPr>
    </w:p>
    <w:p w:rsidR="000F0CF0" w:rsidRDefault="000F0CF0" w:rsidP="006E3B07">
      <w:pPr>
        <w:pStyle w:val="12"/>
        <w:keepNext/>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9C54EE" w:rsidRDefault="000F0CF0" w:rsidP="000F0CF0">
      <w:pPr>
        <w:pStyle w:val="12"/>
        <w:keepLines/>
        <w:shd w:val="clear" w:color="auto" w:fill="auto"/>
        <w:spacing w:after="0" w:line="240" w:lineRule="auto"/>
        <w:ind w:firstLine="709"/>
        <w:jc w:val="both"/>
      </w:pPr>
      <w:r>
        <w:lastRenderedPageBreak/>
        <w:t>В</w:t>
      </w:r>
      <w:r w:rsidR="005C6F68" w:rsidRPr="005C6F68">
        <w:t>ведение</w:t>
      </w:r>
      <w:bookmarkEnd w:id="1"/>
    </w:p>
    <w:p w:rsidR="000F0CF0" w:rsidRPr="005C6F68" w:rsidRDefault="000F0CF0" w:rsidP="000F0CF0">
      <w:pPr>
        <w:pStyle w:val="12"/>
        <w:keepNext/>
        <w:keepLines/>
        <w:shd w:val="clear" w:color="auto" w:fill="auto"/>
        <w:spacing w:after="0" w:line="240" w:lineRule="auto"/>
        <w:ind w:firstLine="709"/>
        <w:jc w:val="both"/>
      </w:pPr>
    </w:p>
    <w:p w:rsidR="009C54EE" w:rsidRDefault="0088549F" w:rsidP="006E3B07">
      <w:pPr>
        <w:pStyle w:val="22"/>
        <w:shd w:val="clear" w:color="auto" w:fill="auto"/>
        <w:tabs>
          <w:tab w:val="left" w:pos="6302"/>
        </w:tabs>
        <w:spacing w:after="0" w:line="240" w:lineRule="auto"/>
        <w:ind w:firstLine="709"/>
        <w:jc w:val="both"/>
      </w:pPr>
      <w:r>
        <w:t>Разработка схемы теплоснабжения выполнена в соответствии с требованиями Федеральн</w:t>
      </w:r>
      <w:r w:rsidR="005C6F68">
        <w:t>ого закона от 27.07.2010 года №</w:t>
      </w:r>
      <w:r>
        <w:t>190-ФЗ «О теплоснабжении»,</w:t>
      </w:r>
      <w:r w:rsidR="005C6F68">
        <w:t xml:space="preserve"> </w:t>
      </w:r>
      <w:r>
        <w:t>Постановления Правительства Российской Федерации от 22.02.2012 года №154 «О требованиях к схемам теплоснабжения, порядку их разработки и утверждения».</w:t>
      </w:r>
    </w:p>
    <w:p w:rsidR="009C54EE" w:rsidRDefault="0088549F" w:rsidP="006E3B07">
      <w:pPr>
        <w:pStyle w:val="22"/>
        <w:shd w:val="clear" w:color="auto" w:fill="auto"/>
        <w:spacing w:after="0" w:line="240" w:lineRule="auto"/>
        <w:ind w:firstLine="709"/>
        <w:jc w:val="both"/>
      </w:pPr>
      <w:r>
        <w:t>Схема теплоснабжения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w:t>
      </w:r>
      <w:r w:rsidR="003C1BD1">
        <w:t>твии на окружающую среду, а так</w:t>
      </w:r>
      <w:r>
        <w:t>же экономического стимулирования развития систем теплоснабжения и внедрения энергосберегающих технологий.</w:t>
      </w:r>
    </w:p>
    <w:p w:rsidR="009C54EE" w:rsidRDefault="0088549F" w:rsidP="006E3B07">
      <w:pPr>
        <w:pStyle w:val="22"/>
        <w:shd w:val="clear" w:color="auto" w:fill="auto"/>
        <w:spacing w:after="0" w:line="240" w:lineRule="auto"/>
        <w:ind w:firstLine="709"/>
        <w:jc w:val="both"/>
      </w:pPr>
      <w:r>
        <w:t>Схема теплоснабжения разработана на основе следующих принципов:</w:t>
      </w:r>
    </w:p>
    <w:p w:rsidR="009C54EE" w:rsidRDefault="0088549F" w:rsidP="006E3B07">
      <w:pPr>
        <w:pStyle w:val="22"/>
        <w:numPr>
          <w:ilvl w:val="0"/>
          <w:numId w:val="4"/>
        </w:numPr>
        <w:shd w:val="clear" w:color="auto" w:fill="auto"/>
        <w:tabs>
          <w:tab w:val="left" w:pos="823"/>
        </w:tabs>
        <w:spacing w:after="0" w:line="240" w:lineRule="auto"/>
        <w:ind w:firstLine="709"/>
        <w:jc w:val="both"/>
      </w:pPr>
      <w:r>
        <w:t>обеспечение безопасности и надежности теплоснабжения потребителей в соответствии с требованиями технических регламентов;</w:t>
      </w:r>
    </w:p>
    <w:p w:rsidR="009C54EE" w:rsidRDefault="0088549F" w:rsidP="006E3B07">
      <w:pPr>
        <w:pStyle w:val="22"/>
        <w:numPr>
          <w:ilvl w:val="0"/>
          <w:numId w:val="4"/>
        </w:numPr>
        <w:shd w:val="clear" w:color="auto" w:fill="auto"/>
        <w:tabs>
          <w:tab w:val="left" w:pos="833"/>
        </w:tabs>
        <w:spacing w:after="0" w:line="240" w:lineRule="auto"/>
        <w:ind w:firstLine="709"/>
        <w:jc w:val="both"/>
      </w:pPr>
      <w:r>
        <w:t>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9C54EE" w:rsidRDefault="0088549F" w:rsidP="006E3B07">
      <w:pPr>
        <w:pStyle w:val="22"/>
        <w:numPr>
          <w:ilvl w:val="0"/>
          <w:numId w:val="4"/>
        </w:numPr>
        <w:shd w:val="clear" w:color="auto" w:fill="auto"/>
        <w:tabs>
          <w:tab w:val="left" w:pos="833"/>
        </w:tabs>
        <w:spacing w:after="0" w:line="240" w:lineRule="auto"/>
        <w:ind w:firstLine="709"/>
        <w:jc w:val="both"/>
      </w:pPr>
      <w:r>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9C54EE" w:rsidRDefault="0088549F" w:rsidP="006E3B07">
      <w:pPr>
        <w:pStyle w:val="22"/>
        <w:numPr>
          <w:ilvl w:val="0"/>
          <w:numId w:val="4"/>
        </w:numPr>
        <w:shd w:val="clear" w:color="auto" w:fill="auto"/>
        <w:tabs>
          <w:tab w:val="left" w:pos="1037"/>
        </w:tabs>
        <w:spacing w:after="0" w:line="240" w:lineRule="auto"/>
        <w:ind w:firstLine="709"/>
        <w:jc w:val="both"/>
      </w:pPr>
      <w:r>
        <w:t>соблюдение баланса экономических интересов теплоснабжающих организаций и потребителей;</w:t>
      </w:r>
    </w:p>
    <w:p w:rsidR="009C54EE" w:rsidRDefault="0088549F" w:rsidP="006E3B07">
      <w:pPr>
        <w:pStyle w:val="22"/>
        <w:numPr>
          <w:ilvl w:val="0"/>
          <w:numId w:val="4"/>
        </w:numPr>
        <w:shd w:val="clear" w:color="auto" w:fill="auto"/>
        <w:tabs>
          <w:tab w:val="left" w:pos="828"/>
        </w:tabs>
        <w:spacing w:after="0" w:line="240" w:lineRule="auto"/>
        <w:ind w:firstLine="709"/>
        <w:jc w:val="both"/>
      </w:pPr>
      <w:r>
        <w:t>минимизации затрат на теплоснабжение в расчете на каждого потребителя в долгосрочной перспективе;</w:t>
      </w:r>
    </w:p>
    <w:p w:rsidR="009C54EE" w:rsidRDefault="0088549F" w:rsidP="006E3B07">
      <w:pPr>
        <w:pStyle w:val="22"/>
        <w:numPr>
          <w:ilvl w:val="0"/>
          <w:numId w:val="4"/>
        </w:numPr>
        <w:shd w:val="clear" w:color="auto" w:fill="auto"/>
        <w:tabs>
          <w:tab w:val="left" w:pos="857"/>
        </w:tabs>
        <w:spacing w:after="0" w:line="240" w:lineRule="auto"/>
        <w:ind w:firstLine="709"/>
        <w:jc w:val="both"/>
      </w:pPr>
      <w:r>
        <w:t>минимизации вредного воздействия на окружающую среду;</w:t>
      </w:r>
    </w:p>
    <w:p w:rsidR="009C54EE" w:rsidRDefault="0088549F" w:rsidP="009F55A8">
      <w:pPr>
        <w:pStyle w:val="22"/>
        <w:numPr>
          <w:ilvl w:val="0"/>
          <w:numId w:val="4"/>
        </w:numPr>
        <w:shd w:val="clear" w:color="auto" w:fill="auto"/>
        <w:tabs>
          <w:tab w:val="left" w:pos="828"/>
        </w:tabs>
        <w:spacing w:after="0" w:line="240" w:lineRule="auto"/>
        <w:ind w:firstLine="709"/>
        <w:jc w:val="both"/>
      </w:pPr>
      <w:r>
        <w:t>обеспечение не дискриминационных и стабильных условий осуществления предпринимательской деятельности в сфере теплоснабжения;</w:t>
      </w:r>
    </w:p>
    <w:p w:rsidR="009C54EE" w:rsidRDefault="0088549F" w:rsidP="009F55A8">
      <w:pPr>
        <w:pStyle w:val="22"/>
        <w:numPr>
          <w:ilvl w:val="0"/>
          <w:numId w:val="4"/>
        </w:numPr>
        <w:shd w:val="clear" w:color="auto" w:fill="auto"/>
        <w:tabs>
          <w:tab w:val="left" w:pos="828"/>
        </w:tabs>
        <w:spacing w:after="0" w:line="240" w:lineRule="auto"/>
        <w:ind w:firstLine="709"/>
        <w:jc w:val="both"/>
      </w:pPr>
      <w:r>
        <w:t>согласованности схемы теплоснабжения с иными программами развития сетей инжен</w:t>
      </w:r>
      <w:r w:rsidR="005C6F68">
        <w:t>ерно-технического обеспечения</w:t>
      </w:r>
      <w:r>
        <w:t>;</w:t>
      </w:r>
    </w:p>
    <w:p w:rsidR="009C54EE" w:rsidRDefault="0088549F" w:rsidP="009F55A8">
      <w:pPr>
        <w:pStyle w:val="22"/>
        <w:shd w:val="clear" w:color="auto" w:fill="auto"/>
        <w:spacing w:after="0" w:line="240" w:lineRule="auto"/>
        <w:ind w:firstLine="709"/>
        <w:jc w:val="both"/>
      </w:pPr>
      <w:r>
        <w:t>Техническая база для разработки схем теплоснабжения</w:t>
      </w:r>
    </w:p>
    <w:p w:rsidR="009C54EE" w:rsidRDefault="005C6F68" w:rsidP="006E3B07">
      <w:pPr>
        <w:pStyle w:val="22"/>
        <w:numPr>
          <w:ilvl w:val="0"/>
          <w:numId w:val="4"/>
        </w:numPr>
        <w:shd w:val="clear" w:color="auto" w:fill="auto"/>
        <w:spacing w:after="0" w:line="240" w:lineRule="auto"/>
        <w:ind w:firstLine="709"/>
        <w:jc w:val="both"/>
      </w:pPr>
      <w:r>
        <w:t xml:space="preserve">    </w:t>
      </w:r>
      <w:r w:rsidR="0088549F">
        <w:t>эксплуатационная документация (расчетные температурные графики источников тепловой энергии, данные по присоединенным тепловым нагрузкам потребителей тепловой энергии, их видам и т.п.);</w:t>
      </w:r>
    </w:p>
    <w:p w:rsidR="009C54EE" w:rsidRDefault="0088549F" w:rsidP="009F55A8">
      <w:pPr>
        <w:pStyle w:val="22"/>
        <w:numPr>
          <w:ilvl w:val="0"/>
          <w:numId w:val="4"/>
        </w:numPr>
        <w:shd w:val="clear" w:color="auto" w:fill="auto"/>
        <w:tabs>
          <w:tab w:val="left" w:pos="1008"/>
        </w:tabs>
        <w:spacing w:after="0" w:line="240" w:lineRule="auto"/>
        <w:ind w:firstLine="709"/>
        <w:jc w:val="both"/>
      </w:pPr>
      <w:r>
        <w:t>конструктивные данные по видам прокладки и типам применяемых теплоизоляционных конструкций, сроки эксплуатации тепловых сетей, конфигурация;</w:t>
      </w:r>
    </w:p>
    <w:p w:rsidR="009C54EE" w:rsidRDefault="0088549F" w:rsidP="009F55A8">
      <w:pPr>
        <w:pStyle w:val="22"/>
        <w:numPr>
          <w:ilvl w:val="0"/>
          <w:numId w:val="4"/>
        </w:numPr>
        <w:shd w:val="clear" w:color="auto" w:fill="auto"/>
        <w:tabs>
          <w:tab w:val="left" w:pos="882"/>
        </w:tabs>
        <w:spacing w:after="0" w:line="240" w:lineRule="auto"/>
        <w:ind w:firstLine="709"/>
        <w:jc w:val="both"/>
      </w:pPr>
      <w:r>
        <w:t>данные технологического и коммерческого учета потребления топлива, отпуска и потребления тепловой энергии, теплоносителя;</w:t>
      </w:r>
    </w:p>
    <w:p w:rsidR="009C54EE" w:rsidRDefault="0088549F" w:rsidP="009F55A8">
      <w:pPr>
        <w:pStyle w:val="22"/>
        <w:numPr>
          <w:ilvl w:val="0"/>
          <w:numId w:val="4"/>
        </w:numPr>
        <w:shd w:val="clear" w:color="auto" w:fill="auto"/>
        <w:tabs>
          <w:tab w:val="left" w:pos="882"/>
        </w:tabs>
        <w:spacing w:after="0" w:line="240" w:lineRule="auto"/>
        <w:ind w:firstLine="709"/>
        <w:jc w:val="both"/>
      </w:pPr>
      <w:r>
        <w:t>документы по хозяйственной и финансовой деятельности (действующие нормативы, тарифы и их составляющие, договора на поставку топливно - энергетических ресурсов (ТЭР) и на пользование тепловой энергией, водой, данные потребления ТЭР на собственные нужды, по потерям ТЭР и т.д.);</w:t>
      </w:r>
    </w:p>
    <w:p w:rsidR="00AA041B" w:rsidRDefault="0088549F" w:rsidP="00AA041B">
      <w:pPr>
        <w:pStyle w:val="22"/>
        <w:keepNext/>
        <w:keepLines/>
        <w:numPr>
          <w:ilvl w:val="0"/>
          <w:numId w:val="4"/>
        </w:numPr>
        <w:shd w:val="clear" w:color="auto" w:fill="auto"/>
        <w:tabs>
          <w:tab w:val="left" w:pos="882"/>
        </w:tabs>
        <w:spacing w:after="304" w:line="240" w:lineRule="auto"/>
        <w:ind w:firstLine="600"/>
        <w:jc w:val="both"/>
      </w:pPr>
      <w:r>
        <w:lastRenderedPageBreak/>
        <w:t>статистическая отчетность организации о выработке и отпуске тепловой энергии и использовании ТЭР в натуральном и стоимостном выражении.</w:t>
      </w:r>
      <w:bookmarkStart w:id="2" w:name="bookmark3"/>
    </w:p>
    <w:p w:rsidR="009C54EE" w:rsidRPr="00AA041B" w:rsidRDefault="009F55A8" w:rsidP="001504C6">
      <w:pPr>
        <w:pStyle w:val="22"/>
        <w:keepNext/>
        <w:keepLines/>
        <w:shd w:val="clear" w:color="auto" w:fill="auto"/>
        <w:tabs>
          <w:tab w:val="left" w:pos="882"/>
        </w:tabs>
        <w:spacing w:after="304" w:line="240" w:lineRule="auto"/>
        <w:ind w:left="600"/>
        <w:jc w:val="both"/>
        <w:rPr>
          <w:b/>
        </w:rPr>
      </w:pPr>
      <w:r w:rsidRPr="00AA041B">
        <w:rPr>
          <w:b/>
        </w:rPr>
        <w:t>Термины и определения</w:t>
      </w:r>
      <w:bookmarkEnd w:id="2"/>
    </w:p>
    <w:p w:rsidR="009C54EE" w:rsidRDefault="0088549F" w:rsidP="009F55A8">
      <w:pPr>
        <w:pStyle w:val="22"/>
        <w:numPr>
          <w:ilvl w:val="0"/>
          <w:numId w:val="4"/>
        </w:numPr>
        <w:shd w:val="clear" w:color="auto" w:fill="auto"/>
        <w:tabs>
          <w:tab w:val="left" w:pos="838"/>
        </w:tabs>
        <w:spacing w:after="0" w:line="240" w:lineRule="auto"/>
        <w:ind w:firstLine="709"/>
        <w:jc w:val="both"/>
      </w:pPr>
      <w:r>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9C54EE" w:rsidRDefault="0088549F" w:rsidP="009F55A8">
      <w:pPr>
        <w:pStyle w:val="22"/>
        <w:numPr>
          <w:ilvl w:val="0"/>
          <w:numId w:val="4"/>
        </w:numPr>
        <w:shd w:val="clear" w:color="auto" w:fill="auto"/>
        <w:tabs>
          <w:tab w:val="left" w:pos="838"/>
        </w:tabs>
        <w:spacing w:after="0" w:line="240" w:lineRule="auto"/>
        <w:ind w:firstLine="709"/>
        <w:jc w:val="both"/>
      </w:pPr>
      <w:r>
        <w:t>зона действия системы теплосн</w:t>
      </w:r>
      <w:r w:rsidR="009F55A8">
        <w:t xml:space="preserve">абжения - территория поселения </w:t>
      </w:r>
      <w:r>
        <w:t>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9C54EE" w:rsidRDefault="0088549F" w:rsidP="009F55A8">
      <w:pPr>
        <w:pStyle w:val="22"/>
        <w:numPr>
          <w:ilvl w:val="0"/>
          <w:numId w:val="4"/>
        </w:numPr>
        <w:shd w:val="clear" w:color="auto" w:fill="auto"/>
        <w:tabs>
          <w:tab w:val="left" w:pos="838"/>
        </w:tabs>
        <w:spacing w:after="0" w:line="240" w:lineRule="auto"/>
        <w:ind w:firstLine="709"/>
        <w:jc w:val="both"/>
      </w:pPr>
      <w:r>
        <w:t>источник тепловой энергии - устройство, предназначенное для производства тепловой энергии;</w:t>
      </w:r>
    </w:p>
    <w:p w:rsidR="009C54EE" w:rsidRDefault="0088549F" w:rsidP="009F55A8">
      <w:pPr>
        <w:pStyle w:val="22"/>
        <w:numPr>
          <w:ilvl w:val="0"/>
          <w:numId w:val="4"/>
        </w:numPr>
        <w:shd w:val="clear" w:color="auto" w:fill="auto"/>
        <w:tabs>
          <w:tab w:val="left" w:pos="838"/>
        </w:tabs>
        <w:spacing w:after="0" w:line="240" w:lineRule="auto"/>
        <w:ind w:firstLine="709"/>
        <w:jc w:val="both"/>
      </w:pPr>
      <w:r>
        <w:t xml:space="preserve">зона действия источника тепловой </w:t>
      </w:r>
      <w:r w:rsidR="009F55A8">
        <w:t xml:space="preserve">энергии - территория поселения </w:t>
      </w:r>
      <w:r>
        <w:t>или ее часть, границы которой устанавливаются закрытыми секционирующими задвижками тепловой сети системы теплоснабжения;</w:t>
      </w:r>
    </w:p>
    <w:p w:rsidR="009C54EE" w:rsidRDefault="0088549F" w:rsidP="009F55A8">
      <w:pPr>
        <w:pStyle w:val="22"/>
        <w:numPr>
          <w:ilvl w:val="0"/>
          <w:numId w:val="4"/>
        </w:numPr>
        <w:shd w:val="clear" w:color="auto" w:fill="auto"/>
        <w:tabs>
          <w:tab w:val="left" w:pos="838"/>
        </w:tabs>
        <w:spacing w:after="0" w:line="240" w:lineRule="auto"/>
        <w:ind w:firstLine="709"/>
        <w:jc w:val="both"/>
      </w:pPr>
      <w: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9C54EE" w:rsidRDefault="0088549F" w:rsidP="009F55A8">
      <w:pPr>
        <w:pStyle w:val="22"/>
        <w:numPr>
          <w:ilvl w:val="0"/>
          <w:numId w:val="4"/>
        </w:numPr>
        <w:shd w:val="clear" w:color="auto" w:fill="auto"/>
        <w:tabs>
          <w:tab w:val="left" w:pos="838"/>
        </w:tabs>
        <w:spacing w:after="0" w:line="240" w:lineRule="auto"/>
        <w:ind w:firstLine="709"/>
        <w:jc w:val="both"/>
      </w:pPr>
      <w: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9C54EE" w:rsidRDefault="0088549F" w:rsidP="009F55A8">
      <w:pPr>
        <w:pStyle w:val="22"/>
        <w:numPr>
          <w:ilvl w:val="0"/>
          <w:numId w:val="4"/>
        </w:numPr>
        <w:shd w:val="clear" w:color="auto" w:fill="auto"/>
        <w:tabs>
          <w:tab w:val="left" w:pos="838"/>
        </w:tabs>
        <w:spacing w:after="0" w:line="240" w:lineRule="auto"/>
        <w:ind w:firstLine="709"/>
        <w:jc w:val="both"/>
      </w:pPr>
      <w: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9C54EE" w:rsidRDefault="0088549F" w:rsidP="009F55A8">
      <w:pPr>
        <w:pStyle w:val="22"/>
        <w:numPr>
          <w:ilvl w:val="0"/>
          <w:numId w:val="4"/>
        </w:numPr>
        <w:shd w:val="clear" w:color="auto" w:fill="auto"/>
        <w:tabs>
          <w:tab w:val="left" w:pos="838"/>
        </w:tabs>
        <w:spacing w:after="0" w:line="240" w:lineRule="auto"/>
        <w:ind w:firstLine="709"/>
        <w:jc w:val="both"/>
      </w:pPr>
      <w:r>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тепловая нагрузка - количество тепловой энергии, которое может быть принято потребителем тепловой энергии за единицу времени;</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теплоснабжение - обеспечение потребителей тепловой энергии тепловой энергией, теплоносителем, в том числе поддержание мощности;</w:t>
      </w:r>
    </w:p>
    <w:p w:rsidR="009C54EE" w:rsidRDefault="0088549F" w:rsidP="009F55A8">
      <w:pPr>
        <w:pStyle w:val="22"/>
        <w:numPr>
          <w:ilvl w:val="0"/>
          <w:numId w:val="4"/>
        </w:numPr>
        <w:shd w:val="clear" w:color="auto" w:fill="auto"/>
        <w:tabs>
          <w:tab w:val="left" w:pos="847"/>
        </w:tabs>
        <w:spacing w:after="0" w:line="240" w:lineRule="auto"/>
        <w:ind w:firstLine="709"/>
        <w:jc w:val="both"/>
      </w:pPr>
      <w:r>
        <w:t xml:space="preserve">потребитель тепловой энергии (далее также - потребитель) - лицо, </w:t>
      </w:r>
      <w:r>
        <w:lastRenderedPageBreak/>
        <w:t>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9C54EE" w:rsidRDefault="0088549F" w:rsidP="009F55A8">
      <w:pPr>
        <w:pStyle w:val="22"/>
        <w:numPr>
          <w:ilvl w:val="0"/>
          <w:numId w:val="4"/>
        </w:numPr>
        <w:shd w:val="clear" w:color="auto" w:fill="auto"/>
        <w:tabs>
          <w:tab w:val="left" w:pos="847"/>
        </w:tabs>
        <w:spacing w:after="0" w:line="240" w:lineRule="auto"/>
        <w:ind w:firstLine="709"/>
        <w:jc w:val="both"/>
      </w:pPr>
      <w:r>
        <w:t>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9C54EE" w:rsidRDefault="0088549F" w:rsidP="009F55A8">
      <w:pPr>
        <w:pStyle w:val="22"/>
        <w:numPr>
          <w:ilvl w:val="0"/>
          <w:numId w:val="4"/>
        </w:numPr>
        <w:shd w:val="clear" w:color="auto" w:fill="auto"/>
        <w:tabs>
          <w:tab w:val="left" w:pos="843"/>
        </w:tabs>
        <w:spacing w:after="0" w:line="240" w:lineRule="auto"/>
        <w:ind w:firstLine="709"/>
        <w:jc w:val="both"/>
      </w:pPr>
      <w:r>
        <w:t>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9C54EE" w:rsidRDefault="0088549F" w:rsidP="009F55A8">
      <w:pPr>
        <w:pStyle w:val="22"/>
        <w:numPr>
          <w:ilvl w:val="0"/>
          <w:numId w:val="4"/>
        </w:numPr>
        <w:shd w:val="clear" w:color="auto" w:fill="auto"/>
        <w:tabs>
          <w:tab w:val="left" w:pos="843"/>
        </w:tabs>
        <w:spacing w:after="0" w:line="240" w:lineRule="auto"/>
        <w:ind w:firstLine="709"/>
        <w:jc w:val="both"/>
      </w:pPr>
      <w:r>
        <w:t>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9C54EE" w:rsidRDefault="0088549F" w:rsidP="009F55A8">
      <w:pPr>
        <w:pStyle w:val="22"/>
        <w:numPr>
          <w:ilvl w:val="0"/>
          <w:numId w:val="4"/>
        </w:numPr>
        <w:shd w:val="clear" w:color="auto" w:fill="auto"/>
        <w:tabs>
          <w:tab w:val="left" w:pos="843"/>
        </w:tabs>
        <w:spacing w:after="0" w:line="240" w:lineRule="auto"/>
        <w:ind w:firstLine="709"/>
        <w:jc w:val="both"/>
      </w:pPr>
      <w:r>
        <w:t>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9C54EE" w:rsidRDefault="0088549F" w:rsidP="009F55A8">
      <w:pPr>
        <w:pStyle w:val="22"/>
        <w:numPr>
          <w:ilvl w:val="0"/>
          <w:numId w:val="4"/>
        </w:numPr>
        <w:shd w:val="clear" w:color="auto" w:fill="auto"/>
        <w:tabs>
          <w:tab w:val="left" w:pos="843"/>
        </w:tabs>
        <w:spacing w:after="0" w:line="240" w:lineRule="auto"/>
        <w:ind w:firstLine="709"/>
        <w:jc w:val="both"/>
      </w:pPr>
      <w:r>
        <w:t>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9C54EE" w:rsidRDefault="0088549F" w:rsidP="009F55A8">
      <w:pPr>
        <w:pStyle w:val="22"/>
        <w:numPr>
          <w:ilvl w:val="0"/>
          <w:numId w:val="4"/>
        </w:numPr>
        <w:shd w:val="clear" w:color="auto" w:fill="auto"/>
        <w:tabs>
          <w:tab w:val="left" w:pos="1003"/>
        </w:tabs>
        <w:spacing w:after="0" w:line="240" w:lineRule="auto"/>
        <w:ind w:firstLine="709"/>
        <w:jc w:val="both"/>
      </w:pPr>
      <w: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9C54EE" w:rsidRDefault="0088549F" w:rsidP="009F55A8">
      <w:pPr>
        <w:pStyle w:val="22"/>
        <w:numPr>
          <w:ilvl w:val="0"/>
          <w:numId w:val="4"/>
        </w:numPr>
        <w:shd w:val="clear" w:color="auto" w:fill="auto"/>
        <w:tabs>
          <w:tab w:val="left" w:pos="843"/>
        </w:tabs>
        <w:spacing w:after="0" w:line="240" w:lineRule="auto"/>
        <w:ind w:firstLine="709"/>
        <w:jc w:val="both"/>
      </w:pPr>
      <w:r>
        <w:t>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9C54EE" w:rsidRDefault="0088549F" w:rsidP="009F55A8">
      <w:pPr>
        <w:pStyle w:val="22"/>
        <w:shd w:val="clear" w:color="auto" w:fill="auto"/>
        <w:tabs>
          <w:tab w:val="left" w:pos="913"/>
        </w:tabs>
        <w:spacing w:after="0" w:line="240" w:lineRule="auto"/>
        <w:ind w:firstLine="709"/>
        <w:jc w:val="both"/>
      </w:pPr>
      <w:r>
        <w:t>а)</w:t>
      </w:r>
      <w:r>
        <w:tab/>
        <w:t xml:space="preserve">реализация тепловой энергии (мощности), теплоносителя, за </w:t>
      </w:r>
      <w:r>
        <w:lastRenderedPageBreak/>
        <w:t>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9C54EE" w:rsidRDefault="0088549F" w:rsidP="009F55A8">
      <w:pPr>
        <w:pStyle w:val="22"/>
        <w:shd w:val="clear" w:color="auto" w:fill="auto"/>
        <w:tabs>
          <w:tab w:val="left" w:pos="951"/>
        </w:tabs>
        <w:spacing w:after="0" w:line="240" w:lineRule="auto"/>
        <w:ind w:firstLine="709"/>
        <w:jc w:val="both"/>
      </w:pPr>
      <w:r>
        <w:t>б)</w:t>
      </w:r>
      <w:r>
        <w:tab/>
        <w:t>оказание услуг по передаче тепловой энергии, теплоносителя;</w:t>
      </w:r>
    </w:p>
    <w:p w:rsidR="009C54EE" w:rsidRDefault="0088549F" w:rsidP="009F55A8">
      <w:pPr>
        <w:pStyle w:val="22"/>
        <w:shd w:val="clear" w:color="auto" w:fill="auto"/>
        <w:tabs>
          <w:tab w:val="left" w:pos="1032"/>
        </w:tabs>
        <w:spacing w:after="0" w:line="240" w:lineRule="auto"/>
        <w:ind w:firstLine="709"/>
        <w:jc w:val="both"/>
      </w:pPr>
      <w:r>
        <w:t>в)</w:t>
      </w:r>
      <w:r>
        <w:tab/>
        <w:t>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9C54EE" w:rsidRDefault="0088549F" w:rsidP="009F55A8">
      <w:pPr>
        <w:pStyle w:val="22"/>
        <w:numPr>
          <w:ilvl w:val="0"/>
          <w:numId w:val="4"/>
        </w:numPr>
        <w:shd w:val="clear" w:color="auto" w:fill="auto"/>
        <w:tabs>
          <w:tab w:val="left" w:pos="709"/>
        </w:tabs>
        <w:spacing w:after="0" w:line="240" w:lineRule="auto"/>
        <w:ind w:firstLine="709"/>
        <w:jc w:val="both"/>
      </w:pPr>
      <w:r>
        <w:t>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поселения или городского округа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9C54EE" w:rsidRDefault="0088549F" w:rsidP="009F55A8">
      <w:pPr>
        <w:pStyle w:val="22"/>
        <w:numPr>
          <w:ilvl w:val="0"/>
          <w:numId w:val="4"/>
        </w:numPr>
        <w:shd w:val="clear" w:color="auto" w:fill="auto"/>
        <w:tabs>
          <w:tab w:val="left" w:pos="812"/>
        </w:tabs>
        <w:spacing w:after="0" w:line="240" w:lineRule="auto"/>
        <w:ind w:firstLine="709"/>
        <w:jc w:val="both"/>
      </w:pPr>
      <w:r>
        <w:t>схема теплоснабжения - документ, содержащий предпроектные материалы по</w:t>
      </w:r>
      <w:r w:rsidR="009F55A8">
        <w:t xml:space="preserve"> </w:t>
      </w:r>
      <w:r>
        <w:t>обоснованию эффективного и</w:t>
      </w:r>
      <w:r>
        <w:tab/>
        <w:t>безопасного функционирования системы</w:t>
      </w:r>
      <w:r w:rsidR="009F55A8">
        <w:t xml:space="preserve"> </w:t>
      </w:r>
      <w:r>
        <w:t>теплоснабжения, ее развития с учетом правового регулирования в области энергосбережения и повышения энергетической эффективности;</w:t>
      </w:r>
    </w:p>
    <w:p w:rsidR="009C54EE" w:rsidRDefault="0088549F" w:rsidP="009F55A8">
      <w:pPr>
        <w:pStyle w:val="22"/>
        <w:numPr>
          <w:ilvl w:val="0"/>
          <w:numId w:val="4"/>
        </w:numPr>
        <w:shd w:val="clear" w:color="auto" w:fill="auto"/>
        <w:tabs>
          <w:tab w:val="left" w:pos="799"/>
        </w:tabs>
        <w:spacing w:after="0" w:line="240" w:lineRule="auto"/>
        <w:ind w:firstLine="709"/>
        <w:jc w:val="both"/>
      </w:pPr>
      <w:r>
        <w:t>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9C54EE" w:rsidRDefault="0088549F" w:rsidP="009F55A8">
      <w:pPr>
        <w:pStyle w:val="22"/>
        <w:numPr>
          <w:ilvl w:val="0"/>
          <w:numId w:val="4"/>
        </w:numPr>
        <w:shd w:val="clear" w:color="auto" w:fill="auto"/>
        <w:tabs>
          <w:tab w:val="left" w:pos="799"/>
        </w:tabs>
        <w:spacing w:after="0" w:line="240" w:lineRule="auto"/>
        <w:ind w:firstLine="709"/>
        <w:jc w:val="both"/>
      </w:pPr>
      <w:r>
        <w:t>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9C54EE" w:rsidRDefault="0088549F" w:rsidP="009F55A8">
      <w:pPr>
        <w:pStyle w:val="22"/>
        <w:numPr>
          <w:ilvl w:val="0"/>
          <w:numId w:val="4"/>
        </w:numPr>
        <w:shd w:val="clear" w:color="auto" w:fill="auto"/>
        <w:tabs>
          <w:tab w:val="left" w:pos="799"/>
        </w:tabs>
        <w:spacing w:after="0" w:line="240" w:lineRule="auto"/>
        <w:ind w:firstLine="709"/>
        <w:jc w:val="both"/>
      </w:pPr>
      <w:r>
        <w:t>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9C54EE" w:rsidRDefault="0088549F" w:rsidP="009F55A8">
      <w:pPr>
        <w:pStyle w:val="22"/>
        <w:numPr>
          <w:ilvl w:val="0"/>
          <w:numId w:val="4"/>
        </w:numPr>
        <w:shd w:val="clear" w:color="auto" w:fill="auto"/>
        <w:tabs>
          <w:tab w:val="left" w:pos="851"/>
        </w:tabs>
        <w:spacing w:after="0" w:line="240" w:lineRule="auto"/>
        <w:ind w:firstLine="709"/>
        <w:jc w:val="both"/>
      </w:pPr>
      <w:r>
        <w:t>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9C54EE" w:rsidRDefault="0088549F" w:rsidP="009F55A8">
      <w:pPr>
        <w:pStyle w:val="22"/>
        <w:numPr>
          <w:ilvl w:val="0"/>
          <w:numId w:val="4"/>
        </w:numPr>
        <w:shd w:val="clear" w:color="auto" w:fill="auto"/>
        <w:tabs>
          <w:tab w:val="left" w:pos="851"/>
        </w:tabs>
        <w:spacing w:after="0" w:line="240" w:lineRule="auto"/>
        <w:ind w:firstLine="709"/>
        <w:jc w:val="both"/>
      </w:pPr>
      <w:r>
        <w:t>комбинированная выработка электрической и тепловой энергии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9C54EE" w:rsidRDefault="0088549F" w:rsidP="009F55A8">
      <w:pPr>
        <w:pStyle w:val="22"/>
        <w:numPr>
          <w:ilvl w:val="0"/>
          <w:numId w:val="4"/>
        </w:numPr>
        <w:shd w:val="clear" w:color="auto" w:fill="auto"/>
        <w:tabs>
          <w:tab w:val="left" w:pos="851"/>
        </w:tabs>
        <w:spacing w:after="0" w:line="240" w:lineRule="auto"/>
        <w:ind w:firstLine="709"/>
        <w:jc w:val="both"/>
      </w:pPr>
      <w: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w:t>
      </w:r>
      <w:r>
        <w:lastRenderedPageBreak/>
        <w:t>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9C54EE" w:rsidRDefault="0088549F" w:rsidP="009F55A8">
      <w:pPr>
        <w:pStyle w:val="22"/>
        <w:numPr>
          <w:ilvl w:val="0"/>
          <w:numId w:val="4"/>
        </w:numPr>
        <w:shd w:val="clear" w:color="auto" w:fill="auto"/>
        <w:tabs>
          <w:tab w:val="left" w:pos="851"/>
        </w:tabs>
        <w:spacing w:after="0" w:line="240" w:lineRule="auto"/>
        <w:ind w:firstLine="709"/>
        <w:jc w:val="both"/>
      </w:pPr>
      <w:r>
        <w:t>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к системе теплоснабжения с нарушением установленного порядка подключения,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9C54EE" w:rsidRDefault="0088549F" w:rsidP="009F55A8">
      <w:pPr>
        <w:pStyle w:val="22"/>
        <w:numPr>
          <w:ilvl w:val="0"/>
          <w:numId w:val="4"/>
        </w:numPr>
        <w:shd w:val="clear" w:color="auto" w:fill="auto"/>
        <w:tabs>
          <w:tab w:val="left" w:pos="851"/>
        </w:tabs>
        <w:spacing w:after="0" w:line="240" w:lineRule="auto"/>
        <w:ind w:firstLine="709"/>
        <w:jc w:val="both"/>
      </w:pPr>
      <w: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9C54EE" w:rsidRDefault="0088549F" w:rsidP="009F55A8">
      <w:pPr>
        <w:pStyle w:val="22"/>
        <w:numPr>
          <w:ilvl w:val="0"/>
          <w:numId w:val="4"/>
        </w:numPr>
        <w:shd w:val="clear" w:color="auto" w:fill="auto"/>
        <w:tabs>
          <w:tab w:val="left" w:pos="813"/>
        </w:tabs>
        <w:spacing w:after="0" w:line="240" w:lineRule="auto"/>
        <w:ind w:firstLine="709"/>
        <w:jc w:val="both"/>
      </w:pPr>
      <w:r>
        <w:t>плата за подключение к системе теплоснабжения - плата, которую вносят лица, осуществляющие строительство здания, строения, сооружения, подключаемых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w:t>
      </w:r>
    </w:p>
    <w:p w:rsidR="009C54EE" w:rsidRDefault="0088549F" w:rsidP="009F55A8">
      <w:pPr>
        <w:pStyle w:val="22"/>
        <w:numPr>
          <w:ilvl w:val="0"/>
          <w:numId w:val="4"/>
        </w:numPr>
        <w:shd w:val="clear" w:color="auto" w:fill="auto"/>
        <w:tabs>
          <w:tab w:val="left" w:pos="813"/>
        </w:tabs>
        <w:spacing w:after="0" w:line="240" w:lineRule="auto"/>
        <w:ind w:firstLine="709"/>
        <w:jc w:val="both"/>
      </w:pPr>
      <w:r>
        <w:t>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9C54EE" w:rsidRDefault="0088549F" w:rsidP="009F55A8">
      <w:pPr>
        <w:pStyle w:val="22"/>
        <w:numPr>
          <w:ilvl w:val="0"/>
          <w:numId w:val="4"/>
        </w:numPr>
        <w:shd w:val="clear" w:color="auto" w:fill="auto"/>
        <w:tabs>
          <w:tab w:val="left" w:pos="813"/>
        </w:tabs>
        <w:spacing w:after="0" w:line="240" w:lineRule="auto"/>
        <w:ind w:firstLine="709"/>
        <w:jc w:val="both"/>
      </w:pPr>
      <w:r>
        <w:t>элемент территориального деления - территория поселения, городского округа или ее часть, установленная по границам административно -территориальных единиц;</w:t>
      </w:r>
    </w:p>
    <w:p w:rsidR="009C54EE" w:rsidRDefault="0088549F" w:rsidP="009F55A8">
      <w:pPr>
        <w:pStyle w:val="22"/>
        <w:numPr>
          <w:ilvl w:val="0"/>
          <w:numId w:val="4"/>
        </w:numPr>
        <w:shd w:val="clear" w:color="auto" w:fill="auto"/>
        <w:tabs>
          <w:tab w:val="left" w:pos="813"/>
        </w:tabs>
        <w:spacing w:after="0" w:line="240" w:lineRule="auto"/>
        <w:ind w:firstLine="709"/>
        <w:jc w:val="both"/>
      </w:pPr>
      <w:r>
        <w:t>расчетный элемент территориального деления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9C54EE" w:rsidRDefault="0088549F" w:rsidP="009F55A8">
      <w:pPr>
        <w:pStyle w:val="22"/>
        <w:numPr>
          <w:ilvl w:val="0"/>
          <w:numId w:val="4"/>
        </w:numPr>
        <w:shd w:val="clear" w:color="auto" w:fill="auto"/>
        <w:tabs>
          <w:tab w:val="left" w:pos="813"/>
        </w:tabs>
        <w:spacing w:after="0" w:line="240" w:lineRule="auto"/>
        <w:ind w:firstLine="709"/>
        <w:jc w:val="both"/>
        <w:sectPr w:rsidR="009C54EE">
          <w:pgSz w:w="11900" w:h="16840"/>
          <w:pgMar w:top="1042" w:right="541" w:bottom="725" w:left="1097" w:header="0" w:footer="3" w:gutter="0"/>
          <w:cols w:space="720"/>
          <w:noEndnote/>
          <w:docGrid w:linePitch="360"/>
        </w:sectPr>
      </w:pPr>
      <w:r>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DF6349" w:rsidRDefault="00DF6349" w:rsidP="00DF6349">
      <w:pPr>
        <w:pStyle w:val="22"/>
        <w:shd w:val="clear" w:color="auto" w:fill="auto"/>
        <w:spacing w:after="0" w:line="480" w:lineRule="exact"/>
        <w:jc w:val="left"/>
        <w:sectPr w:rsidR="00DF6349">
          <w:type w:val="continuous"/>
          <w:pgSz w:w="11900" w:h="16840"/>
          <w:pgMar w:top="1013" w:right="535" w:bottom="1829" w:left="1098" w:header="0" w:footer="3" w:gutter="0"/>
          <w:cols w:space="720"/>
          <w:noEndnote/>
          <w:docGrid w:linePitch="360"/>
        </w:sectPr>
      </w:pPr>
    </w:p>
    <w:p w:rsidR="009C54EE" w:rsidRDefault="00064792">
      <w:pPr>
        <w:pStyle w:val="12"/>
        <w:keepNext/>
        <w:keepLines/>
        <w:shd w:val="clear" w:color="auto" w:fill="auto"/>
        <w:spacing w:after="304"/>
        <w:ind w:firstLine="600"/>
        <w:jc w:val="both"/>
      </w:pPr>
      <w:bookmarkStart w:id="3" w:name="bookmark5"/>
      <w:r>
        <w:lastRenderedPageBreak/>
        <w:t>Общие сведения о системе теплоснабжения</w:t>
      </w:r>
      <w:bookmarkEnd w:id="3"/>
    </w:p>
    <w:p w:rsidR="009C54EE" w:rsidRDefault="00CD4344" w:rsidP="00C82200">
      <w:pPr>
        <w:pStyle w:val="22"/>
        <w:shd w:val="clear" w:color="auto" w:fill="auto"/>
        <w:spacing w:after="0" w:line="240" w:lineRule="auto"/>
        <w:ind w:firstLine="600"/>
        <w:jc w:val="both"/>
      </w:pPr>
      <w:r>
        <w:t>Село</w:t>
      </w:r>
      <w:r w:rsidR="0088549F">
        <w:t xml:space="preserve"> </w:t>
      </w:r>
      <w:r>
        <w:t>Погодаево</w:t>
      </w:r>
      <w:r w:rsidR="00EB586C">
        <w:t xml:space="preserve">, деревня </w:t>
      </w:r>
      <w:r>
        <w:t>Анциферово</w:t>
      </w:r>
      <w:r w:rsidR="00EB586C">
        <w:t xml:space="preserve"> входят</w:t>
      </w:r>
      <w:r w:rsidR="0088549F">
        <w:t xml:space="preserve"> в состав </w:t>
      </w:r>
      <w:r w:rsidR="00DF6349">
        <w:t>Енисейского</w:t>
      </w:r>
      <w:r w:rsidR="0088549F">
        <w:t xml:space="preserve"> района </w:t>
      </w:r>
      <w:r w:rsidR="00DF6349">
        <w:t>Красноярского края</w:t>
      </w:r>
      <w:r w:rsidR="0088549F">
        <w:t xml:space="preserve">. В состав </w:t>
      </w:r>
      <w:r>
        <w:rPr>
          <w:rFonts w:ascii="Noto Serif" w:hAnsi="Noto Serif"/>
          <w:shd w:val="clear" w:color="auto" w:fill="FFFFFF"/>
        </w:rPr>
        <w:t>Погодаевского</w:t>
      </w:r>
      <w:r w:rsidR="002C47C5">
        <w:rPr>
          <w:rFonts w:ascii="Noto Serif" w:hAnsi="Noto Serif"/>
          <w:shd w:val="clear" w:color="auto" w:fill="FFFFFF"/>
        </w:rPr>
        <w:t xml:space="preserve"> сельсовета</w:t>
      </w:r>
      <w:r w:rsidR="0088549F">
        <w:t xml:space="preserve"> входит </w:t>
      </w:r>
      <w:r w:rsidR="00FD7C7F">
        <w:t>три</w:t>
      </w:r>
      <w:r w:rsidR="008B7CCE">
        <w:t xml:space="preserve"> населенных</w:t>
      </w:r>
      <w:r w:rsidR="0088549F">
        <w:t xml:space="preserve"> пункт</w:t>
      </w:r>
      <w:r w:rsidR="008B7CCE">
        <w:t>а</w:t>
      </w:r>
      <w:r w:rsidR="0088549F">
        <w:t xml:space="preserve">: </w:t>
      </w:r>
      <w:r>
        <w:t>с. Погодаево</w:t>
      </w:r>
      <w:r w:rsidR="008B7CCE">
        <w:t xml:space="preserve">, д. </w:t>
      </w:r>
      <w:r>
        <w:t>Анциферово</w:t>
      </w:r>
      <w:r w:rsidR="00FD7C7F">
        <w:t>, д. Паршино</w:t>
      </w:r>
      <w:r w:rsidR="0088549F">
        <w:t>. Численность населения муниципаль</w:t>
      </w:r>
      <w:r w:rsidR="002C47C5">
        <w:t xml:space="preserve">ного </w:t>
      </w:r>
      <w:r w:rsidR="008649BE">
        <w:t xml:space="preserve">образования составляет </w:t>
      </w:r>
      <w:r w:rsidR="00FD7C7F" w:rsidRPr="003C1BD1">
        <w:rPr>
          <w:color w:val="FF0000"/>
        </w:rPr>
        <w:t>511</w:t>
      </w:r>
      <w:r w:rsidR="0088549F">
        <w:t xml:space="preserve"> чел.</w:t>
      </w:r>
      <w:r w:rsidR="00EC2BEB" w:rsidRPr="00EC2BEB">
        <w:rPr>
          <w:noProof/>
          <w:lang w:bidi="ar-SA"/>
        </w:rPr>
        <w:t xml:space="preserve"> </w:t>
      </w:r>
    </w:p>
    <w:p w:rsidR="009C54EE" w:rsidRDefault="0088549F" w:rsidP="00C82200">
      <w:pPr>
        <w:pStyle w:val="22"/>
        <w:shd w:val="clear" w:color="auto" w:fill="auto"/>
        <w:spacing w:after="0" w:line="240" w:lineRule="auto"/>
        <w:ind w:firstLine="600"/>
        <w:jc w:val="both"/>
      </w:pPr>
      <w:r>
        <w:t xml:space="preserve">В </w:t>
      </w:r>
      <w:r w:rsidR="00CD4344">
        <w:t>селе</w:t>
      </w:r>
      <w:r w:rsidR="002C47C5">
        <w:t xml:space="preserve"> </w:t>
      </w:r>
      <w:r w:rsidR="00CD4344">
        <w:t>Погодаево</w:t>
      </w:r>
      <w:r>
        <w:t xml:space="preserve"> центральное теплоснабжение осуществляется от </w:t>
      </w:r>
      <w:r w:rsidR="00EB586C">
        <w:t>одного</w:t>
      </w:r>
      <w:r w:rsidR="002C47C5">
        <w:t xml:space="preserve"> источник</w:t>
      </w:r>
      <w:r w:rsidR="00EB586C">
        <w:t>а</w:t>
      </w:r>
      <w:r>
        <w:t xml:space="preserve"> тепловой энергии:</w:t>
      </w:r>
    </w:p>
    <w:p w:rsidR="00EB586C" w:rsidRDefault="0088549F" w:rsidP="00EB586C">
      <w:pPr>
        <w:pStyle w:val="22"/>
        <w:shd w:val="clear" w:color="auto" w:fill="auto"/>
        <w:spacing w:after="0" w:line="240" w:lineRule="auto"/>
        <w:ind w:firstLine="600"/>
        <w:jc w:val="both"/>
      </w:pPr>
      <w:r>
        <w:t xml:space="preserve">котельная </w:t>
      </w:r>
      <w:r w:rsidR="00EB586C">
        <w:t xml:space="preserve">ул. </w:t>
      </w:r>
      <w:r w:rsidR="00CD4344">
        <w:t>Гагарина 1А</w:t>
      </w:r>
      <w:r w:rsidR="002C47C5">
        <w:t xml:space="preserve">, </w:t>
      </w:r>
      <w:r>
        <w:t xml:space="preserve">работающая на </w:t>
      </w:r>
      <w:r w:rsidR="002C47C5">
        <w:t>буром угл</w:t>
      </w:r>
      <w:r w:rsidR="00FD7C7F">
        <w:t>е с установленной мощностью 1,8</w:t>
      </w:r>
      <w:r>
        <w:t xml:space="preserve"> Гкал/час</w:t>
      </w:r>
      <w:r w:rsidR="00EB586C">
        <w:t>.</w:t>
      </w:r>
      <w:r w:rsidR="00F17B1D">
        <w:t xml:space="preserve"> </w:t>
      </w:r>
    </w:p>
    <w:p w:rsidR="00EB586C" w:rsidRDefault="00EB586C" w:rsidP="00EB586C">
      <w:pPr>
        <w:pStyle w:val="22"/>
        <w:shd w:val="clear" w:color="auto" w:fill="auto"/>
        <w:spacing w:after="0" w:line="240" w:lineRule="auto"/>
        <w:ind w:firstLine="600"/>
        <w:jc w:val="both"/>
      </w:pPr>
      <w:r>
        <w:t xml:space="preserve">В деревне </w:t>
      </w:r>
      <w:r w:rsidR="00CD4344">
        <w:t>Анциферово</w:t>
      </w:r>
      <w:r>
        <w:t xml:space="preserve"> центральное теплоснабжение осуществляется от одного источника тепловой энергии:</w:t>
      </w:r>
    </w:p>
    <w:p w:rsidR="009C54EE" w:rsidRDefault="00F17B1D" w:rsidP="00C82200">
      <w:pPr>
        <w:pStyle w:val="22"/>
        <w:numPr>
          <w:ilvl w:val="0"/>
          <w:numId w:val="4"/>
        </w:numPr>
        <w:shd w:val="clear" w:color="auto" w:fill="auto"/>
        <w:tabs>
          <w:tab w:val="left" w:pos="815"/>
        </w:tabs>
        <w:spacing w:after="0" w:line="240" w:lineRule="auto"/>
        <w:ind w:firstLine="600"/>
        <w:jc w:val="both"/>
      </w:pPr>
      <w:r>
        <w:t xml:space="preserve">котельная </w:t>
      </w:r>
      <w:r w:rsidR="00EB586C">
        <w:t xml:space="preserve">ул. </w:t>
      </w:r>
      <w:r w:rsidR="00CD4344">
        <w:t>Шаробаева 2</w:t>
      </w:r>
      <w:r>
        <w:t>,</w:t>
      </w:r>
      <w:r w:rsidRPr="00F17B1D">
        <w:t xml:space="preserve"> </w:t>
      </w:r>
      <w:r>
        <w:t xml:space="preserve">работающая на </w:t>
      </w:r>
      <w:r w:rsidR="00FD7C7F">
        <w:t>электроэнергии</w:t>
      </w:r>
      <w:r>
        <w:t xml:space="preserve"> с установленной мощностью 0,</w:t>
      </w:r>
      <w:r w:rsidR="00FD7C7F">
        <w:t>4</w:t>
      </w:r>
      <w:r>
        <w:t xml:space="preserve"> Гкал/час.</w:t>
      </w:r>
    </w:p>
    <w:p w:rsidR="00C82200" w:rsidRDefault="0088549F" w:rsidP="00C82200">
      <w:pPr>
        <w:pStyle w:val="22"/>
        <w:shd w:val="clear" w:color="auto" w:fill="auto"/>
        <w:spacing w:after="0" w:line="240" w:lineRule="auto"/>
        <w:ind w:firstLine="600"/>
        <w:jc w:val="both"/>
      </w:pPr>
      <w:r>
        <w:t>Суммарное годовое потребление тепловой энергии на отопление потребителей от котельн</w:t>
      </w:r>
      <w:r w:rsidR="00E13F60">
        <w:t>ой</w:t>
      </w:r>
      <w:r w:rsidR="00F17B1D">
        <w:t xml:space="preserve"> </w:t>
      </w:r>
      <w:r w:rsidR="00EB586C">
        <w:t xml:space="preserve">ул. </w:t>
      </w:r>
      <w:r w:rsidR="00CD4344">
        <w:t>Гагарина 1А</w:t>
      </w:r>
      <w:r w:rsidR="00F17B1D">
        <w:t xml:space="preserve"> сос</w:t>
      </w:r>
      <w:r w:rsidR="008B7CCE">
        <w:t>та</w:t>
      </w:r>
      <w:r w:rsidR="00075C79">
        <w:t>вляет 1088,</w:t>
      </w:r>
      <w:r w:rsidR="00075C79" w:rsidRPr="009C378C">
        <w:t>05</w:t>
      </w:r>
      <w:r w:rsidR="00FD7C7F">
        <w:t xml:space="preserve"> </w:t>
      </w:r>
      <w:r w:rsidR="00F17B1D">
        <w:t>Гкал, от котель</w:t>
      </w:r>
      <w:r w:rsidR="00DB699A">
        <w:t xml:space="preserve">ной </w:t>
      </w:r>
      <w:r w:rsidR="00EB586C">
        <w:t xml:space="preserve">д. </w:t>
      </w:r>
      <w:r w:rsidR="00CD4344">
        <w:t>Анциферово</w:t>
      </w:r>
      <w:r w:rsidR="00EB586C">
        <w:t xml:space="preserve"> ул. </w:t>
      </w:r>
      <w:r w:rsidR="00CD4344">
        <w:t>Шаробаева 2</w:t>
      </w:r>
      <w:r w:rsidR="003C1BD1">
        <w:t xml:space="preserve"> составляет 260</w:t>
      </w:r>
      <w:r w:rsidR="005060A7">
        <w:t>,</w:t>
      </w:r>
      <w:r w:rsidR="003C1BD1">
        <w:t>33</w:t>
      </w:r>
      <w:r w:rsidR="00FD7C7F">
        <w:t xml:space="preserve"> </w:t>
      </w:r>
      <w:r w:rsidR="00F17B1D">
        <w:t>Гкал.</w:t>
      </w:r>
    </w:p>
    <w:p w:rsidR="009C54EE" w:rsidRDefault="0088549F" w:rsidP="00C82200">
      <w:pPr>
        <w:pStyle w:val="22"/>
        <w:shd w:val="clear" w:color="auto" w:fill="auto"/>
        <w:spacing w:after="0" w:line="240" w:lineRule="auto"/>
        <w:ind w:firstLine="600"/>
        <w:jc w:val="both"/>
      </w:pPr>
      <w:r>
        <w:t>Удельный вес источников теплоснабжения муниципального образ</w:t>
      </w:r>
      <w:r w:rsidR="002C47C5">
        <w:t xml:space="preserve">ования </w:t>
      </w:r>
      <w:r w:rsidR="00FD7C7F">
        <w:t>Погодаевский сель</w:t>
      </w:r>
      <w:r w:rsidR="00FA4CDD">
        <w:t>совет</w:t>
      </w:r>
      <w:r>
        <w:t xml:space="preserve"> по потреблению тепловой энергии на отопление представлен на рис. 1.</w:t>
      </w:r>
    </w:p>
    <w:p w:rsidR="00EC2BEB" w:rsidRDefault="00650F1A" w:rsidP="00EC2BEB">
      <w:pPr>
        <w:pStyle w:val="22"/>
        <w:shd w:val="clear" w:color="auto" w:fill="auto"/>
        <w:spacing w:after="0" w:line="480" w:lineRule="exact"/>
        <w:ind w:firstLine="600"/>
        <w:jc w:val="both"/>
      </w:pPr>
      <w:r>
        <w:rPr>
          <w:noProof/>
          <w:lang w:bidi="ar-SA"/>
        </w:rPr>
        <w:drawing>
          <wp:anchor distT="0" distB="0" distL="114300" distR="114300" simplePos="0" relativeHeight="251657216" behindDoc="0" locked="0" layoutInCell="1" allowOverlap="1" wp14:anchorId="360C7812" wp14:editId="17671805">
            <wp:simplePos x="0" y="0"/>
            <wp:positionH relativeFrom="margin">
              <wp:posOffset>316865</wp:posOffset>
            </wp:positionH>
            <wp:positionV relativeFrom="margin">
              <wp:posOffset>4313555</wp:posOffset>
            </wp:positionV>
            <wp:extent cx="5486400" cy="3200400"/>
            <wp:effectExtent l="0" t="0" r="0" b="0"/>
            <wp:wrapSquare wrapText="bothSides"/>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EC2BEB" w:rsidRDefault="00EC2BEB" w:rsidP="00EC2BEB">
      <w:pPr>
        <w:pStyle w:val="22"/>
        <w:shd w:val="clear" w:color="auto" w:fill="auto"/>
        <w:spacing w:after="0" w:line="480" w:lineRule="exact"/>
        <w:ind w:firstLine="600"/>
        <w:jc w:val="both"/>
      </w:pPr>
    </w:p>
    <w:p w:rsidR="00C82200" w:rsidRDefault="00C82200" w:rsidP="00EC2BEB">
      <w:pPr>
        <w:pStyle w:val="22"/>
        <w:shd w:val="clear" w:color="auto" w:fill="auto"/>
        <w:spacing w:after="0" w:line="480" w:lineRule="exact"/>
        <w:ind w:firstLine="600"/>
        <w:jc w:val="both"/>
      </w:pPr>
    </w:p>
    <w:p w:rsidR="00EC2BEB" w:rsidRDefault="00EC2BEB" w:rsidP="00EC2BEB">
      <w:pPr>
        <w:pStyle w:val="22"/>
        <w:shd w:val="clear" w:color="auto" w:fill="auto"/>
        <w:spacing w:after="0" w:line="480" w:lineRule="exact"/>
        <w:ind w:firstLine="600"/>
        <w:jc w:val="both"/>
      </w:pPr>
    </w:p>
    <w:p w:rsidR="009C54EE" w:rsidRDefault="009C54EE">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650F1A" w:rsidRDefault="00650F1A">
      <w:pPr>
        <w:rPr>
          <w:rFonts w:ascii="Times New Roman" w:eastAsia="Times New Roman" w:hAnsi="Times New Roman" w:cs="Times New Roman"/>
          <w:sz w:val="22"/>
          <w:szCs w:val="22"/>
        </w:rPr>
      </w:pPr>
      <w:r>
        <w:br w:type="page"/>
      </w:r>
    </w:p>
    <w:p w:rsidR="00E021B5" w:rsidRDefault="00E021B5">
      <w:pPr>
        <w:pStyle w:val="40"/>
        <w:shd w:val="clear" w:color="auto" w:fill="auto"/>
        <w:spacing w:before="0" w:line="244" w:lineRule="exact"/>
        <w:ind w:left="6520"/>
      </w:pPr>
    </w:p>
    <w:p w:rsidR="009C54EE" w:rsidRDefault="00650F1A" w:rsidP="00650F1A">
      <w:pPr>
        <w:pStyle w:val="50"/>
        <w:numPr>
          <w:ilvl w:val="0"/>
          <w:numId w:val="5"/>
        </w:numPr>
        <w:shd w:val="clear" w:color="auto" w:fill="auto"/>
        <w:tabs>
          <w:tab w:val="left" w:pos="1039"/>
        </w:tabs>
        <w:spacing w:after="0" w:line="240" w:lineRule="auto"/>
        <w:ind w:firstLine="700"/>
      </w:pPr>
      <w:bookmarkStart w:id="4" w:name="bookmark6"/>
      <w:bookmarkStart w:id="5" w:name="bookmark7"/>
      <w:r>
        <w:t xml:space="preserve">Показатели </w:t>
      </w:r>
      <w:r w:rsidR="00C72613">
        <w:t xml:space="preserve">существующего и </w:t>
      </w:r>
      <w:r>
        <w:t>перспективного спроса на тепловую энергию (мощность) и теплоноситель в установленных границах территории поселения</w:t>
      </w:r>
      <w:bookmarkEnd w:id="4"/>
      <w:bookmarkEnd w:id="5"/>
    </w:p>
    <w:p w:rsidR="00650F1A" w:rsidRDefault="00650F1A" w:rsidP="00650F1A">
      <w:pPr>
        <w:pStyle w:val="50"/>
        <w:shd w:val="clear" w:color="auto" w:fill="auto"/>
        <w:tabs>
          <w:tab w:val="left" w:pos="1039"/>
        </w:tabs>
        <w:spacing w:after="0" w:line="240" w:lineRule="auto"/>
        <w:ind w:left="700" w:firstLine="0"/>
      </w:pPr>
    </w:p>
    <w:p w:rsidR="009C54EE" w:rsidRDefault="0088549F" w:rsidP="00650F1A">
      <w:pPr>
        <w:pStyle w:val="50"/>
        <w:numPr>
          <w:ilvl w:val="1"/>
          <w:numId w:val="5"/>
        </w:numPr>
        <w:shd w:val="clear" w:color="auto" w:fill="auto"/>
        <w:tabs>
          <w:tab w:val="left" w:pos="1039"/>
        </w:tabs>
        <w:spacing w:after="0" w:line="240" w:lineRule="auto"/>
        <w:ind w:firstLine="700"/>
      </w:pPr>
      <w: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rsidR="00650F1A" w:rsidRDefault="00650F1A" w:rsidP="00650F1A">
      <w:pPr>
        <w:pStyle w:val="50"/>
        <w:shd w:val="clear" w:color="auto" w:fill="auto"/>
        <w:tabs>
          <w:tab w:val="left" w:pos="1039"/>
        </w:tabs>
        <w:spacing w:after="0" w:line="240" w:lineRule="auto"/>
        <w:ind w:left="700" w:firstLine="0"/>
      </w:pPr>
    </w:p>
    <w:p w:rsidR="009C54EE" w:rsidRDefault="0088549F" w:rsidP="00650F1A">
      <w:pPr>
        <w:pStyle w:val="22"/>
        <w:shd w:val="clear" w:color="auto" w:fill="auto"/>
        <w:spacing w:after="0" w:line="240" w:lineRule="auto"/>
        <w:ind w:firstLine="700"/>
        <w:jc w:val="both"/>
      </w:pPr>
      <w:r>
        <w:t>В таблице 1.1 представлены результаты расчёта площади и прироста площадей строительных фондов муниципального образования на основании прогноза перспективной численности населения на каждый год первого пятилетнего периода и на последующие пятилетние периоды (этапы).</w:t>
      </w:r>
    </w:p>
    <w:p w:rsidR="009C54EE" w:rsidRDefault="0088549F" w:rsidP="00650F1A">
      <w:pPr>
        <w:pStyle w:val="22"/>
        <w:shd w:val="clear" w:color="auto" w:fill="auto"/>
        <w:spacing w:after="0" w:line="240" w:lineRule="auto"/>
        <w:ind w:firstLine="700"/>
        <w:jc w:val="both"/>
      </w:pPr>
      <w:r>
        <w:t>Расчёты прироста площадей строительных фондов муниципального образования, приведены в главе 2 обосновывающих материалов схемы теплоснабжения.</w:t>
      </w:r>
    </w:p>
    <w:p w:rsidR="009C54EE" w:rsidRDefault="0088549F" w:rsidP="000D50C5">
      <w:pPr>
        <w:pStyle w:val="a8"/>
        <w:shd w:val="clear" w:color="auto" w:fill="auto"/>
        <w:rPr>
          <w:rStyle w:val="a9"/>
        </w:rPr>
      </w:pPr>
      <w:r>
        <w:rPr>
          <w:rStyle w:val="a9"/>
        </w:rPr>
        <w:t>Таблица 1.1 - Сводные показатели динамики площадей строительных фондов.</w:t>
      </w:r>
    </w:p>
    <w:p w:rsidR="00650F1A" w:rsidRDefault="00650F1A" w:rsidP="000D50C5">
      <w:pPr>
        <w:pStyle w:val="a8"/>
        <w:shd w:val="clear" w:color="auto" w:fill="auto"/>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81"/>
        <w:gridCol w:w="1133"/>
        <w:gridCol w:w="1133"/>
        <w:gridCol w:w="1147"/>
      </w:tblGrid>
      <w:tr w:rsidR="00374C50" w:rsidTr="000D50C5">
        <w:trPr>
          <w:trHeight w:hRule="exact" w:val="595"/>
          <w:jc w:val="center"/>
        </w:trPr>
        <w:tc>
          <w:tcPr>
            <w:tcW w:w="3081" w:type="dxa"/>
            <w:tcBorders>
              <w:top w:val="single" w:sz="4" w:space="0" w:color="auto"/>
              <w:left w:val="single" w:sz="4" w:space="0" w:color="auto"/>
            </w:tcBorders>
            <w:shd w:val="clear" w:color="auto" w:fill="FFFFFF"/>
            <w:vAlign w:val="bottom"/>
          </w:tcPr>
          <w:p w:rsidR="00374C50" w:rsidRDefault="00374C50" w:rsidP="000D50C5">
            <w:pPr>
              <w:pStyle w:val="22"/>
              <w:shd w:val="clear" w:color="auto" w:fill="auto"/>
              <w:spacing w:after="0" w:line="274" w:lineRule="exact"/>
              <w:jc w:val="center"/>
            </w:pPr>
            <w:r>
              <w:rPr>
                <w:rStyle w:val="211pt"/>
              </w:rPr>
              <w:t>Вид (назначение) строительных фондов</w:t>
            </w:r>
          </w:p>
        </w:tc>
        <w:tc>
          <w:tcPr>
            <w:tcW w:w="1133" w:type="dxa"/>
            <w:tcBorders>
              <w:top w:val="single" w:sz="4" w:space="0" w:color="auto"/>
              <w:left w:val="single" w:sz="4" w:space="0" w:color="auto"/>
            </w:tcBorders>
            <w:shd w:val="clear" w:color="auto" w:fill="FFFFFF"/>
            <w:vAlign w:val="center"/>
          </w:tcPr>
          <w:p w:rsidR="00374C50" w:rsidRDefault="003C1BD1" w:rsidP="002C47C5">
            <w:pPr>
              <w:pStyle w:val="22"/>
              <w:shd w:val="clear" w:color="auto" w:fill="auto"/>
              <w:spacing w:after="0" w:line="244" w:lineRule="exact"/>
              <w:ind w:left="260"/>
              <w:jc w:val="left"/>
            </w:pPr>
            <w:r>
              <w:rPr>
                <w:rStyle w:val="211pt"/>
              </w:rPr>
              <w:t>2022</w:t>
            </w:r>
            <w:r w:rsidR="00374C50">
              <w:rPr>
                <w:rStyle w:val="211pt"/>
              </w:rPr>
              <w:t>г.</w:t>
            </w:r>
          </w:p>
        </w:tc>
        <w:tc>
          <w:tcPr>
            <w:tcW w:w="1133" w:type="dxa"/>
            <w:tcBorders>
              <w:top w:val="single" w:sz="4" w:space="0" w:color="auto"/>
              <w:left w:val="single" w:sz="4" w:space="0" w:color="auto"/>
            </w:tcBorders>
            <w:shd w:val="clear" w:color="auto" w:fill="FFFFFF"/>
            <w:vAlign w:val="center"/>
          </w:tcPr>
          <w:p w:rsidR="00374C50" w:rsidRDefault="003C1BD1" w:rsidP="003C1BD1">
            <w:pPr>
              <w:pStyle w:val="22"/>
              <w:shd w:val="clear" w:color="auto" w:fill="auto"/>
              <w:spacing w:after="0" w:line="244" w:lineRule="exact"/>
              <w:ind w:left="260"/>
              <w:jc w:val="left"/>
            </w:pPr>
            <w:r>
              <w:rPr>
                <w:rStyle w:val="211pt"/>
              </w:rPr>
              <w:t>2023г</w:t>
            </w:r>
            <w:r w:rsidR="00374C50">
              <w:rPr>
                <w:rStyle w:val="211pt"/>
              </w:rPr>
              <w:t>.</w:t>
            </w:r>
          </w:p>
        </w:tc>
        <w:tc>
          <w:tcPr>
            <w:tcW w:w="1147" w:type="dxa"/>
            <w:tcBorders>
              <w:top w:val="single" w:sz="4" w:space="0" w:color="auto"/>
              <w:left w:val="single" w:sz="4" w:space="0" w:color="auto"/>
              <w:right w:val="single" w:sz="4" w:space="0" w:color="auto"/>
            </w:tcBorders>
            <w:shd w:val="clear" w:color="auto" w:fill="FFFFFF"/>
            <w:vAlign w:val="bottom"/>
          </w:tcPr>
          <w:p w:rsidR="00374C50" w:rsidRDefault="00374C50" w:rsidP="000D50C5">
            <w:pPr>
              <w:pStyle w:val="22"/>
              <w:shd w:val="clear" w:color="auto" w:fill="auto"/>
              <w:spacing w:after="0" w:line="244" w:lineRule="exact"/>
              <w:ind w:left="280"/>
              <w:jc w:val="left"/>
            </w:pPr>
            <w:r>
              <w:rPr>
                <w:rStyle w:val="211pt"/>
              </w:rPr>
              <w:t>202</w:t>
            </w:r>
            <w:r w:rsidR="003C1BD1">
              <w:rPr>
                <w:rStyle w:val="211pt"/>
              </w:rPr>
              <w:t>4-</w:t>
            </w:r>
            <w:r>
              <w:rPr>
                <w:rStyle w:val="211pt"/>
              </w:rPr>
              <w:softHyphen/>
            </w:r>
          </w:p>
          <w:p w:rsidR="00374C50" w:rsidRDefault="00374C50" w:rsidP="000D50C5">
            <w:pPr>
              <w:pStyle w:val="22"/>
              <w:shd w:val="clear" w:color="auto" w:fill="auto"/>
              <w:spacing w:after="0" w:line="244" w:lineRule="exact"/>
              <w:ind w:left="280"/>
              <w:jc w:val="left"/>
            </w:pPr>
            <w:r>
              <w:rPr>
                <w:rStyle w:val="211pt"/>
              </w:rPr>
              <w:t>2028г.</w:t>
            </w:r>
          </w:p>
        </w:tc>
      </w:tr>
      <w:tr w:rsidR="00374C50" w:rsidTr="000D50C5">
        <w:trPr>
          <w:trHeight w:hRule="exact" w:val="571"/>
          <w:jc w:val="center"/>
        </w:trPr>
        <w:tc>
          <w:tcPr>
            <w:tcW w:w="3081" w:type="dxa"/>
            <w:tcBorders>
              <w:top w:val="single" w:sz="4" w:space="0" w:color="auto"/>
              <w:left w:val="single" w:sz="4" w:space="0" w:color="auto"/>
            </w:tcBorders>
            <w:shd w:val="clear" w:color="auto" w:fill="FFFFFF"/>
          </w:tcPr>
          <w:p w:rsidR="00374C50" w:rsidRDefault="00374C50" w:rsidP="000D50C5">
            <w:pPr>
              <w:pStyle w:val="22"/>
              <w:shd w:val="clear" w:color="auto" w:fill="auto"/>
              <w:spacing w:after="0" w:line="278" w:lineRule="exact"/>
              <w:jc w:val="left"/>
            </w:pPr>
            <w:r>
              <w:rPr>
                <w:rStyle w:val="211pt"/>
              </w:rPr>
              <w:t>Индивидуальные жилые дома</w:t>
            </w:r>
          </w:p>
        </w:tc>
        <w:tc>
          <w:tcPr>
            <w:tcW w:w="1133" w:type="dxa"/>
            <w:tcBorders>
              <w:top w:val="single" w:sz="4" w:space="0" w:color="auto"/>
              <w:left w:val="single" w:sz="4" w:space="0" w:color="auto"/>
            </w:tcBorders>
            <w:shd w:val="clear" w:color="auto" w:fill="FFFFFF"/>
            <w:vAlign w:val="center"/>
          </w:tcPr>
          <w:p w:rsidR="00374C50" w:rsidRPr="00496910" w:rsidRDefault="00FD7C7F" w:rsidP="00F026C0">
            <w:pPr>
              <w:pStyle w:val="22"/>
              <w:shd w:val="clear" w:color="auto" w:fill="auto"/>
              <w:spacing w:after="0" w:line="244" w:lineRule="exact"/>
              <w:jc w:val="center"/>
              <w:rPr>
                <w:sz w:val="22"/>
              </w:rPr>
            </w:pPr>
            <w:r>
              <w:rPr>
                <w:sz w:val="22"/>
              </w:rPr>
              <w:t>155,8</w:t>
            </w:r>
          </w:p>
        </w:tc>
        <w:tc>
          <w:tcPr>
            <w:tcW w:w="1133" w:type="dxa"/>
            <w:tcBorders>
              <w:top w:val="single" w:sz="4" w:space="0" w:color="auto"/>
              <w:left w:val="single" w:sz="4" w:space="0" w:color="auto"/>
            </w:tcBorders>
            <w:shd w:val="clear" w:color="auto" w:fill="FFFFFF"/>
            <w:vAlign w:val="center"/>
          </w:tcPr>
          <w:p w:rsidR="00374C50" w:rsidRPr="00496910" w:rsidRDefault="00FD7C7F" w:rsidP="00F026C0">
            <w:pPr>
              <w:pStyle w:val="22"/>
              <w:shd w:val="clear" w:color="auto" w:fill="auto"/>
              <w:spacing w:after="0" w:line="244" w:lineRule="exact"/>
              <w:jc w:val="center"/>
              <w:rPr>
                <w:sz w:val="22"/>
              </w:rPr>
            </w:pPr>
            <w:r>
              <w:rPr>
                <w:sz w:val="22"/>
              </w:rPr>
              <w:t>155,8</w:t>
            </w:r>
          </w:p>
        </w:tc>
        <w:tc>
          <w:tcPr>
            <w:tcW w:w="1147" w:type="dxa"/>
            <w:tcBorders>
              <w:top w:val="single" w:sz="4" w:space="0" w:color="auto"/>
              <w:left w:val="single" w:sz="4" w:space="0" w:color="auto"/>
              <w:right w:val="single" w:sz="4" w:space="0" w:color="auto"/>
            </w:tcBorders>
            <w:shd w:val="clear" w:color="auto" w:fill="FFFFFF"/>
            <w:vAlign w:val="center"/>
          </w:tcPr>
          <w:p w:rsidR="00374C50" w:rsidRPr="00496910" w:rsidRDefault="00FD7C7F" w:rsidP="00F026C0">
            <w:pPr>
              <w:pStyle w:val="22"/>
              <w:shd w:val="clear" w:color="auto" w:fill="auto"/>
              <w:spacing w:after="0" w:line="244" w:lineRule="exact"/>
              <w:jc w:val="center"/>
              <w:rPr>
                <w:sz w:val="22"/>
              </w:rPr>
            </w:pPr>
            <w:r>
              <w:rPr>
                <w:sz w:val="22"/>
              </w:rPr>
              <w:t>155,8</w:t>
            </w:r>
          </w:p>
        </w:tc>
      </w:tr>
      <w:tr w:rsidR="00374C50" w:rsidTr="00B903A6">
        <w:trPr>
          <w:trHeight w:hRule="exact" w:val="562"/>
          <w:jc w:val="center"/>
        </w:trPr>
        <w:tc>
          <w:tcPr>
            <w:tcW w:w="3081" w:type="dxa"/>
            <w:tcBorders>
              <w:top w:val="single" w:sz="4" w:space="0" w:color="auto"/>
              <w:left w:val="single" w:sz="4" w:space="0" w:color="auto"/>
            </w:tcBorders>
            <w:shd w:val="clear" w:color="auto" w:fill="FFFFFF"/>
          </w:tcPr>
          <w:p w:rsidR="00374C50" w:rsidRDefault="00374C50" w:rsidP="000D50C5">
            <w:pPr>
              <w:pStyle w:val="22"/>
              <w:shd w:val="clear" w:color="auto" w:fill="auto"/>
              <w:spacing w:after="0" w:line="244" w:lineRule="exact"/>
              <w:jc w:val="left"/>
            </w:pPr>
            <w:r>
              <w:rPr>
                <w:rStyle w:val="211pt"/>
              </w:rPr>
              <w:t>Многоквартирные</w:t>
            </w:r>
          </w:p>
          <w:p w:rsidR="00374C50" w:rsidRDefault="00374C50" w:rsidP="000D50C5">
            <w:pPr>
              <w:pStyle w:val="22"/>
              <w:shd w:val="clear" w:color="auto" w:fill="auto"/>
              <w:spacing w:after="0" w:line="244" w:lineRule="exact"/>
              <w:jc w:val="left"/>
            </w:pPr>
            <w:r>
              <w:rPr>
                <w:rStyle w:val="211pt"/>
              </w:rPr>
              <w:t>дома</w:t>
            </w:r>
          </w:p>
        </w:tc>
        <w:tc>
          <w:tcPr>
            <w:tcW w:w="1133" w:type="dxa"/>
            <w:tcBorders>
              <w:top w:val="single" w:sz="4" w:space="0" w:color="auto"/>
              <w:left w:val="single" w:sz="4" w:space="0" w:color="auto"/>
            </w:tcBorders>
            <w:shd w:val="clear" w:color="auto" w:fill="FFFFFF"/>
            <w:vAlign w:val="center"/>
          </w:tcPr>
          <w:p w:rsidR="00374C50" w:rsidRPr="00496910" w:rsidRDefault="00FD7C7F" w:rsidP="00F026C0">
            <w:pPr>
              <w:pStyle w:val="22"/>
              <w:shd w:val="clear" w:color="auto" w:fill="auto"/>
              <w:spacing w:after="0" w:line="244" w:lineRule="exact"/>
              <w:jc w:val="center"/>
              <w:rPr>
                <w:sz w:val="22"/>
              </w:rPr>
            </w:pPr>
            <w:r>
              <w:rPr>
                <w:sz w:val="22"/>
              </w:rPr>
              <w:t>-</w:t>
            </w:r>
          </w:p>
        </w:tc>
        <w:tc>
          <w:tcPr>
            <w:tcW w:w="1133" w:type="dxa"/>
            <w:tcBorders>
              <w:top w:val="single" w:sz="4" w:space="0" w:color="auto"/>
              <w:left w:val="single" w:sz="4" w:space="0" w:color="auto"/>
            </w:tcBorders>
            <w:shd w:val="clear" w:color="auto" w:fill="FFFFFF"/>
            <w:vAlign w:val="center"/>
          </w:tcPr>
          <w:p w:rsidR="00374C50" w:rsidRPr="00496910" w:rsidRDefault="00FD7C7F" w:rsidP="00F026C0">
            <w:pPr>
              <w:pStyle w:val="22"/>
              <w:shd w:val="clear" w:color="auto" w:fill="auto"/>
              <w:spacing w:after="0" w:line="244" w:lineRule="exact"/>
              <w:jc w:val="center"/>
              <w:rPr>
                <w:sz w:val="22"/>
              </w:rPr>
            </w:pPr>
            <w:r>
              <w:rPr>
                <w:sz w:val="22"/>
              </w:rPr>
              <w:t>-</w:t>
            </w:r>
          </w:p>
        </w:tc>
        <w:tc>
          <w:tcPr>
            <w:tcW w:w="1147" w:type="dxa"/>
            <w:tcBorders>
              <w:top w:val="single" w:sz="4" w:space="0" w:color="auto"/>
              <w:left w:val="single" w:sz="4" w:space="0" w:color="auto"/>
              <w:right w:val="single" w:sz="4" w:space="0" w:color="auto"/>
            </w:tcBorders>
            <w:shd w:val="clear" w:color="auto" w:fill="FFFFFF"/>
            <w:vAlign w:val="center"/>
          </w:tcPr>
          <w:p w:rsidR="00374C50" w:rsidRPr="00496910" w:rsidRDefault="00FD7C7F" w:rsidP="00FD7C7F">
            <w:pPr>
              <w:pStyle w:val="22"/>
              <w:shd w:val="clear" w:color="auto" w:fill="auto"/>
              <w:spacing w:after="0" w:line="244" w:lineRule="exact"/>
              <w:jc w:val="center"/>
              <w:rPr>
                <w:sz w:val="22"/>
              </w:rPr>
            </w:pPr>
            <w:r>
              <w:rPr>
                <w:sz w:val="22"/>
              </w:rPr>
              <w:t>-</w:t>
            </w:r>
          </w:p>
        </w:tc>
      </w:tr>
      <w:tr w:rsidR="00374C50" w:rsidTr="000D50C5">
        <w:trPr>
          <w:trHeight w:hRule="exact" w:val="566"/>
          <w:jc w:val="center"/>
        </w:trPr>
        <w:tc>
          <w:tcPr>
            <w:tcW w:w="3081" w:type="dxa"/>
            <w:tcBorders>
              <w:top w:val="single" w:sz="4" w:space="0" w:color="auto"/>
              <w:left w:val="single" w:sz="4" w:space="0" w:color="auto"/>
            </w:tcBorders>
            <w:shd w:val="clear" w:color="auto" w:fill="FFFFFF"/>
            <w:vAlign w:val="center"/>
          </w:tcPr>
          <w:p w:rsidR="00374C50" w:rsidRDefault="00374C50" w:rsidP="000D50C5">
            <w:pPr>
              <w:pStyle w:val="22"/>
              <w:shd w:val="clear" w:color="auto" w:fill="auto"/>
              <w:spacing w:after="0" w:line="244" w:lineRule="exact"/>
              <w:jc w:val="left"/>
            </w:pPr>
            <w:r>
              <w:rPr>
                <w:rStyle w:val="211pt"/>
              </w:rPr>
              <w:t>Общественные</w:t>
            </w:r>
          </w:p>
          <w:p w:rsidR="00374C50" w:rsidRDefault="00374C50" w:rsidP="000D50C5">
            <w:pPr>
              <w:pStyle w:val="22"/>
              <w:shd w:val="clear" w:color="auto" w:fill="auto"/>
              <w:spacing w:after="0" w:line="244" w:lineRule="exact"/>
              <w:jc w:val="left"/>
            </w:pPr>
            <w:r>
              <w:rPr>
                <w:rStyle w:val="211pt"/>
              </w:rPr>
              <w:t>здания</w:t>
            </w:r>
          </w:p>
        </w:tc>
        <w:tc>
          <w:tcPr>
            <w:tcW w:w="1133" w:type="dxa"/>
            <w:tcBorders>
              <w:top w:val="single" w:sz="4" w:space="0" w:color="auto"/>
              <w:left w:val="single" w:sz="4" w:space="0" w:color="auto"/>
            </w:tcBorders>
            <w:shd w:val="clear" w:color="auto" w:fill="FFFFFF"/>
            <w:vAlign w:val="center"/>
          </w:tcPr>
          <w:p w:rsidR="00374C50" w:rsidRPr="00496910" w:rsidRDefault="00FD7C7F" w:rsidP="000D50C5">
            <w:pPr>
              <w:pStyle w:val="22"/>
              <w:shd w:val="clear" w:color="auto" w:fill="auto"/>
              <w:spacing w:after="0" w:line="244" w:lineRule="exact"/>
              <w:jc w:val="center"/>
              <w:rPr>
                <w:sz w:val="22"/>
              </w:rPr>
            </w:pPr>
            <w:r>
              <w:rPr>
                <w:sz w:val="22"/>
              </w:rPr>
              <w:t>4478,97</w:t>
            </w:r>
          </w:p>
        </w:tc>
        <w:tc>
          <w:tcPr>
            <w:tcW w:w="1133" w:type="dxa"/>
            <w:tcBorders>
              <w:top w:val="single" w:sz="4" w:space="0" w:color="auto"/>
              <w:left w:val="single" w:sz="4" w:space="0" w:color="auto"/>
            </w:tcBorders>
            <w:shd w:val="clear" w:color="auto" w:fill="FFFFFF"/>
            <w:vAlign w:val="center"/>
          </w:tcPr>
          <w:p w:rsidR="00374C50" w:rsidRPr="00496910" w:rsidRDefault="00FD7C7F" w:rsidP="000D50C5">
            <w:pPr>
              <w:pStyle w:val="22"/>
              <w:shd w:val="clear" w:color="auto" w:fill="auto"/>
              <w:spacing w:after="0" w:line="244" w:lineRule="exact"/>
              <w:jc w:val="center"/>
              <w:rPr>
                <w:sz w:val="22"/>
              </w:rPr>
            </w:pPr>
            <w:r>
              <w:rPr>
                <w:sz w:val="22"/>
              </w:rPr>
              <w:t>4478,97</w:t>
            </w:r>
          </w:p>
        </w:tc>
        <w:tc>
          <w:tcPr>
            <w:tcW w:w="1147" w:type="dxa"/>
            <w:tcBorders>
              <w:top w:val="single" w:sz="4" w:space="0" w:color="auto"/>
              <w:left w:val="single" w:sz="4" w:space="0" w:color="auto"/>
              <w:right w:val="single" w:sz="4" w:space="0" w:color="auto"/>
            </w:tcBorders>
            <w:shd w:val="clear" w:color="auto" w:fill="FFFFFF"/>
            <w:vAlign w:val="center"/>
          </w:tcPr>
          <w:p w:rsidR="00374C50" w:rsidRPr="00496910" w:rsidRDefault="00FD7C7F" w:rsidP="000D50C5">
            <w:pPr>
              <w:pStyle w:val="22"/>
              <w:shd w:val="clear" w:color="auto" w:fill="auto"/>
              <w:spacing w:after="0" w:line="244" w:lineRule="exact"/>
              <w:jc w:val="center"/>
              <w:rPr>
                <w:sz w:val="22"/>
              </w:rPr>
            </w:pPr>
            <w:r>
              <w:rPr>
                <w:sz w:val="22"/>
              </w:rPr>
              <w:t>4478,97</w:t>
            </w:r>
          </w:p>
        </w:tc>
      </w:tr>
      <w:tr w:rsidR="00374C50" w:rsidTr="000D50C5">
        <w:trPr>
          <w:trHeight w:hRule="exact" w:val="1499"/>
          <w:jc w:val="center"/>
        </w:trPr>
        <w:tc>
          <w:tcPr>
            <w:tcW w:w="3081" w:type="dxa"/>
            <w:tcBorders>
              <w:top w:val="single" w:sz="4" w:space="0" w:color="auto"/>
              <w:left w:val="single" w:sz="4" w:space="0" w:color="auto"/>
              <w:bottom w:val="single" w:sz="4" w:space="0" w:color="auto"/>
            </w:tcBorders>
            <w:shd w:val="clear" w:color="auto" w:fill="FFFFFF"/>
            <w:vAlign w:val="center"/>
          </w:tcPr>
          <w:p w:rsidR="00374C50" w:rsidRDefault="00374C50" w:rsidP="000D50C5">
            <w:pPr>
              <w:pStyle w:val="22"/>
              <w:shd w:val="clear" w:color="auto" w:fill="auto"/>
              <w:spacing w:after="0" w:line="274" w:lineRule="exact"/>
              <w:jc w:val="left"/>
            </w:pPr>
            <w:r>
              <w:rPr>
                <w:rStyle w:val="211pt"/>
              </w:rPr>
              <w:t>Производственные</w:t>
            </w:r>
          </w:p>
          <w:p w:rsidR="00374C50" w:rsidRDefault="00374C50" w:rsidP="000D50C5">
            <w:pPr>
              <w:pStyle w:val="22"/>
              <w:shd w:val="clear" w:color="auto" w:fill="auto"/>
              <w:spacing w:after="0" w:line="274" w:lineRule="exact"/>
              <w:jc w:val="left"/>
            </w:pPr>
            <w:r>
              <w:rPr>
                <w:rStyle w:val="211pt"/>
              </w:rPr>
              <w:t>здания</w:t>
            </w:r>
          </w:p>
          <w:p w:rsidR="00374C50" w:rsidRDefault="00374C50" w:rsidP="000D50C5">
            <w:pPr>
              <w:pStyle w:val="22"/>
              <w:shd w:val="clear" w:color="auto" w:fill="auto"/>
              <w:spacing w:after="0" w:line="274" w:lineRule="exact"/>
              <w:jc w:val="left"/>
            </w:pPr>
            <w:r>
              <w:rPr>
                <w:rStyle w:val="211pt"/>
              </w:rPr>
              <w:t>промышленных</w:t>
            </w:r>
          </w:p>
          <w:p w:rsidR="00374C50" w:rsidRDefault="00374C50" w:rsidP="000D50C5">
            <w:pPr>
              <w:pStyle w:val="22"/>
              <w:shd w:val="clear" w:color="auto" w:fill="auto"/>
              <w:spacing w:after="0" w:line="274" w:lineRule="exact"/>
              <w:jc w:val="left"/>
            </w:pPr>
            <w:r>
              <w:rPr>
                <w:rStyle w:val="211pt"/>
              </w:rPr>
              <w:t>предприятий</w:t>
            </w:r>
          </w:p>
        </w:tc>
        <w:tc>
          <w:tcPr>
            <w:tcW w:w="1133" w:type="dxa"/>
            <w:tcBorders>
              <w:top w:val="single" w:sz="4" w:space="0" w:color="auto"/>
              <w:left w:val="single" w:sz="4" w:space="0" w:color="auto"/>
              <w:bottom w:val="single" w:sz="4" w:space="0" w:color="auto"/>
            </w:tcBorders>
            <w:shd w:val="clear" w:color="auto" w:fill="FFFFFF"/>
            <w:vAlign w:val="center"/>
          </w:tcPr>
          <w:p w:rsidR="00374C50" w:rsidRDefault="00374C50" w:rsidP="000D50C5">
            <w:pPr>
              <w:pStyle w:val="22"/>
              <w:shd w:val="clear" w:color="auto" w:fill="auto"/>
              <w:spacing w:after="0" w:line="244" w:lineRule="exact"/>
              <w:jc w:val="center"/>
            </w:pPr>
            <w:r>
              <w:rPr>
                <w:rStyle w:val="211pt"/>
              </w:rPr>
              <w:t>-</w:t>
            </w:r>
          </w:p>
        </w:tc>
        <w:tc>
          <w:tcPr>
            <w:tcW w:w="1133" w:type="dxa"/>
            <w:tcBorders>
              <w:top w:val="single" w:sz="4" w:space="0" w:color="auto"/>
              <w:left w:val="single" w:sz="4" w:space="0" w:color="auto"/>
              <w:bottom w:val="single" w:sz="4" w:space="0" w:color="auto"/>
            </w:tcBorders>
            <w:shd w:val="clear" w:color="auto" w:fill="FFFFFF"/>
            <w:vAlign w:val="center"/>
          </w:tcPr>
          <w:p w:rsidR="00374C50" w:rsidRDefault="00374C50" w:rsidP="000D50C5">
            <w:pPr>
              <w:pStyle w:val="22"/>
              <w:shd w:val="clear" w:color="auto" w:fill="auto"/>
              <w:spacing w:after="0" w:line="244" w:lineRule="exact"/>
              <w:jc w:val="center"/>
            </w:pPr>
            <w:r>
              <w:rPr>
                <w:rStyle w:val="211pt"/>
              </w:rPr>
              <w:t>-</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374C50" w:rsidRDefault="00374C50" w:rsidP="000D50C5">
            <w:pPr>
              <w:pStyle w:val="22"/>
              <w:shd w:val="clear" w:color="auto" w:fill="auto"/>
              <w:spacing w:after="0" w:line="244" w:lineRule="exact"/>
              <w:jc w:val="center"/>
            </w:pPr>
            <w:r>
              <w:rPr>
                <w:rStyle w:val="211pt"/>
              </w:rPr>
              <w:t>-</w:t>
            </w:r>
          </w:p>
        </w:tc>
      </w:tr>
    </w:tbl>
    <w:p w:rsidR="009C54EE" w:rsidRDefault="009C54EE" w:rsidP="000D50C5">
      <w:pPr>
        <w:rPr>
          <w:sz w:val="2"/>
          <w:szCs w:val="2"/>
        </w:rPr>
      </w:pPr>
    </w:p>
    <w:p w:rsidR="009C54EE" w:rsidRDefault="009C54EE">
      <w:pPr>
        <w:rPr>
          <w:sz w:val="2"/>
          <w:szCs w:val="2"/>
        </w:rPr>
      </w:pPr>
    </w:p>
    <w:p w:rsidR="009C54EE" w:rsidRDefault="0088549F" w:rsidP="000D50C5">
      <w:pPr>
        <w:pStyle w:val="50"/>
        <w:numPr>
          <w:ilvl w:val="1"/>
          <w:numId w:val="5"/>
        </w:numPr>
        <w:shd w:val="clear" w:color="auto" w:fill="auto"/>
        <w:tabs>
          <w:tab w:val="left" w:pos="1046"/>
        </w:tabs>
        <w:spacing w:before="240" w:after="0" w:line="240" w:lineRule="auto"/>
      </w:pPr>
      <w:bookmarkStart w:id="6" w:name="bookmark8"/>
      <w: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6"/>
    </w:p>
    <w:p w:rsidR="009C54EE" w:rsidRDefault="0088549F" w:rsidP="000D50C5">
      <w:pPr>
        <w:pStyle w:val="22"/>
        <w:shd w:val="clear" w:color="auto" w:fill="auto"/>
        <w:spacing w:after="0" w:line="240" w:lineRule="auto"/>
        <w:ind w:firstLine="600"/>
        <w:jc w:val="both"/>
      </w:pPr>
      <w:r>
        <w:t>В таблице 1.2 приведены результаты расчёта объёмов потребления тепловой энергии (мощности) и приросты потребления тепловой энергии (мощности).</w:t>
      </w:r>
    </w:p>
    <w:p w:rsidR="000D50C5" w:rsidRDefault="0088549F" w:rsidP="000D50C5">
      <w:pPr>
        <w:pStyle w:val="22"/>
        <w:shd w:val="clear" w:color="auto" w:fill="auto"/>
        <w:spacing w:after="0" w:line="240" w:lineRule="auto"/>
        <w:ind w:firstLine="600"/>
        <w:jc w:val="both"/>
      </w:pPr>
      <w:r>
        <w:t>Расчёт произведён согласно СП 50.13330.2012 - Тепловая защита зданий и СП 30.13330.2012 - Внутренний водопровод и канализация зданий и отображён в главе 2 обосновывающих материалов к схеме теплоснабжения муниципального образования.</w:t>
      </w:r>
    </w:p>
    <w:p w:rsidR="009C54EE" w:rsidRDefault="0088549F" w:rsidP="000D50C5">
      <w:pPr>
        <w:pStyle w:val="a8"/>
        <w:shd w:val="clear" w:color="auto" w:fill="auto"/>
        <w:tabs>
          <w:tab w:val="left" w:pos="1872"/>
        </w:tabs>
        <w:spacing w:line="322" w:lineRule="exact"/>
        <w:jc w:val="both"/>
      </w:pPr>
      <w:r>
        <w:lastRenderedPageBreak/>
        <w:t>Таблица 1.2</w:t>
      </w:r>
      <w:r>
        <w:tab/>
        <w:t>- Результаты расчёта перспективных тепловых нагрузок</w:t>
      </w:r>
    </w:p>
    <w:p w:rsidR="00D71F27" w:rsidRPr="00D71F27" w:rsidRDefault="0088549F" w:rsidP="000D50C5">
      <w:pPr>
        <w:pStyle w:val="a8"/>
        <w:shd w:val="clear" w:color="auto" w:fill="auto"/>
        <w:tabs>
          <w:tab w:val="left" w:leader="underscore" w:pos="10166"/>
        </w:tabs>
        <w:spacing w:line="322" w:lineRule="exact"/>
        <w:jc w:val="both"/>
        <w:rPr>
          <w:rStyle w:val="a9"/>
          <w:u w:val="none"/>
        </w:rPr>
      </w:pPr>
      <w:r w:rsidRPr="00D71F27">
        <w:rPr>
          <w:rStyle w:val="a9"/>
          <w:u w:val="none"/>
        </w:rPr>
        <w:t>муниципального образования</w:t>
      </w:r>
    </w:p>
    <w:p w:rsidR="009C54EE" w:rsidRDefault="009C54EE" w:rsidP="000D50C5">
      <w:pPr>
        <w:pStyle w:val="a8"/>
        <w:shd w:val="clear" w:color="auto" w:fill="auto"/>
        <w:tabs>
          <w:tab w:val="left" w:leader="underscore" w:pos="10166"/>
        </w:tabs>
        <w:spacing w:line="322" w:lineRule="exact"/>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4"/>
        <w:gridCol w:w="874"/>
        <w:gridCol w:w="917"/>
        <w:gridCol w:w="1373"/>
      </w:tblGrid>
      <w:tr w:rsidR="00374C50" w:rsidTr="000D50C5">
        <w:trPr>
          <w:trHeight w:hRule="exact" w:val="682"/>
          <w:jc w:val="center"/>
        </w:trPr>
        <w:tc>
          <w:tcPr>
            <w:tcW w:w="2494" w:type="dxa"/>
            <w:tcBorders>
              <w:top w:val="single" w:sz="4" w:space="0" w:color="auto"/>
              <w:left w:val="single" w:sz="4" w:space="0" w:color="auto"/>
            </w:tcBorders>
            <w:shd w:val="clear" w:color="auto" w:fill="FFFFFF"/>
            <w:vAlign w:val="bottom"/>
          </w:tcPr>
          <w:p w:rsidR="00374C50" w:rsidRDefault="00374C50" w:rsidP="000D50C5">
            <w:pPr>
              <w:pStyle w:val="22"/>
              <w:shd w:val="clear" w:color="auto" w:fill="auto"/>
              <w:spacing w:after="60" w:line="244" w:lineRule="exact"/>
              <w:jc w:val="left"/>
            </w:pPr>
            <w:r>
              <w:rPr>
                <w:rStyle w:val="211pt"/>
              </w:rPr>
              <w:t>Наименование</w:t>
            </w:r>
          </w:p>
          <w:p w:rsidR="00374C50" w:rsidRDefault="00374C50" w:rsidP="000D50C5">
            <w:pPr>
              <w:pStyle w:val="22"/>
              <w:shd w:val="clear" w:color="auto" w:fill="auto"/>
              <w:spacing w:before="60" w:after="0" w:line="244" w:lineRule="exact"/>
              <w:ind w:left="260"/>
              <w:jc w:val="left"/>
            </w:pPr>
            <w:r>
              <w:rPr>
                <w:rStyle w:val="211pt"/>
              </w:rPr>
              <w:t>потребителя</w:t>
            </w:r>
          </w:p>
        </w:tc>
        <w:tc>
          <w:tcPr>
            <w:tcW w:w="874" w:type="dxa"/>
            <w:tcBorders>
              <w:top w:val="single" w:sz="4" w:space="0" w:color="auto"/>
              <w:left w:val="single" w:sz="4" w:space="0" w:color="auto"/>
            </w:tcBorders>
            <w:shd w:val="clear" w:color="auto" w:fill="FFFFFF"/>
            <w:vAlign w:val="center"/>
          </w:tcPr>
          <w:p w:rsidR="00374C50" w:rsidRDefault="00374C50" w:rsidP="003C1BD1">
            <w:pPr>
              <w:pStyle w:val="22"/>
              <w:shd w:val="clear" w:color="auto" w:fill="auto"/>
              <w:spacing w:after="0" w:line="244" w:lineRule="exact"/>
              <w:ind w:left="180"/>
              <w:jc w:val="left"/>
            </w:pPr>
            <w:r>
              <w:rPr>
                <w:rStyle w:val="211pt"/>
              </w:rPr>
              <w:t>202</w:t>
            </w:r>
            <w:r w:rsidR="003C1BD1">
              <w:rPr>
                <w:rStyle w:val="211pt"/>
              </w:rPr>
              <w:t>2</w:t>
            </w:r>
            <w:r>
              <w:rPr>
                <w:rStyle w:val="211pt"/>
              </w:rPr>
              <w:t>г.</w:t>
            </w:r>
          </w:p>
        </w:tc>
        <w:tc>
          <w:tcPr>
            <w:tcW w:w="917" w:type="dxa"/>
            <w:tcBorders>
              <w:top w:val="single" w:sz="4" w:space="0" w:color="auto"/>
              <w:left w:val="single" w:sz="4" w:space="0" w:color="auto"/>
            </w:tcBorders>
            <w:shd w:val="clear" w:color="auto" w:fill="FFFFFF"/>
            <w:vAlign w:val="center"/>
          </w:tcPr>
          <w:p w:rsidR="00374C50" w:rsidRDefault="00374C50" w:rsidP="003C1BD1">
            <w:pPr>
              <w:pStyle w:val="22"/>
              <w:shd w:val="clear" w:color="auto" w:fill="auto"/>
              <w:spacing w:after="0" w:line="244" w:lineRule="exact"/>
              <w:ind w:left="200"/>
              <w:jc w:val="left"/>
            </w:pPr>
            <w:r>
              <w:rPr>
                <w:rStyle w:val="211pt"/>
              </w:rPr>
              <w:t>202</w:t>
            </w:r>
            <w:r w:rsidR="003C1BD1">
              <w:rPr>
                <w:rStyle w:val="211pt"/>
              </w:rPr>
              <w:t>3</w:t>
            </w:r>
            <w:r>
              <w:rPr>
                <w:rStyle w:val="211pt"/>
              </w:rPr>
              <w:t>г.</w:t>
            </w:r>
          </w:p>
        </w:tc>
        <w:tc>
          <w:tcPr>
            <w:tcW w:w="1373" w:type="dxa"/>
            <w:tcBorders>
              <w:top w:val="single" w:sz="4" w:space="0" w:color="auto"/>
              <w:left w:val="single" w:sz="4" w:space="0" w:color="auto"/>
              <w:right w:val="single" w:sz="4" w:space="0" w:color="auto"/>
            </w:tcBorders>
            <w:shd w:val="clear" w:color="auto" w:fill="FFFFFF"/>
            <w:vAlign w:val="bottom"/>
          </w:tcPr>
          <w:p w:rsidR="00374C50" w:rsidRDefault="00374C50" w:rsidP="000D50C5">
            <w:pPr>
              <w:pStyle w:val="22"/>
              <w:shd w:val="clear" w:color="auto" w:fill="auto"/>
              <w:spacing w:after="0" w:line="244" w:lineRule="exact"/>
              <w:jc w:val="center"/>
            </w:pPr>
            <w:r>
              <w:rPr>
                <w:rStyle w:val="211pt"/>
              </w:rPr>
              <w:t>202</w:t>
            </w:r>
            <w:r w:rsidR="003C1BD1">
              <w:rPr>
                <w:rStyle w:val="211pt"/>
              </w:rPr>
              <w:t>4-</w:t>
            </w:r>
          </w:p>
          <w:p w:rsidR="00374C50" w:rsidRDefault="00374C50" w:rsidP="000D50C5">
            <w:pPr>
              <w:pStyle w:val="22"/>
              <w:shd w:val="clear" w:color="auto" w:fill="auto"/>
              <w:spacing w:after="0" w:line="244" w:lineRule="exact"/>
              <w:jc w:val="center"/>
            </w:pPr>
            <w:r>
              <w:rPr>
                <w:rStyle w:val="211pt"/>
              </w:rPr>
              <w:t>2028гг.</w:t>
            </w:r>
          </w:p>
        </w:tc>
      </w:tr>
      <w:tr w:rsidR="00374C50" w:rsidTr="000D50C5">
        <w:trPr>
          <w:trHeight w:hRule="exact" w:val="1291"/>
          <w:jc w:val="center"/>
        </w:trPr>
        <w:tc>
          <w:tcPr>
            <w:tcW w:w="2494" w:type="dxa"/>
            <w:tcBorders>
              <w:top w:val="single" w:sz="4" w:space="0" w:color="auto"/>
              <w:left w:val="single" w:sz="4" w:space="0" w:color="auto"/>
            </w:tcBorders>
            <w:shd w:val="clear" w:color="auto" w:fill="FFFFFF"/>
          </w:tcPr>
          <w:p w:rsidR="00374C50" w:rsidRDefault="00374C50" w:rsidP="006D0FBB">
            <w:pPr>
              <w:pStyle w:val="22"/>
              <w:shd w:val="clear" w:color="auto" w:fill="auto"/>
              <w:spacing w:after="0" w:line="240" w:lineRule="auto"/>
              <w:jc w:val="left"/>
              <w:rPr>
                <w:rStyle w:val="211pt"/>
              </w:rPr>
            </w:pPr>
            <w:r>
              <w:rPr>
                <w:rStyle w:val="211pt"/>
              </w:rPr>
              <w:t>Тепловая нагрузка, Гкал/час, в том числе:</w:t>
            </w:r>
          </w:p>
          <w:p w:rsidR="00374C50" w:rsidRDefault="00EB586C" w:rsidP="007A3A9E">
            <w:pPr>
              <w:pStyle w:val="22"/>
              <w:shd w:val="clear" w:color="auto" w:fill="auto"/>
              <w:spacing w:after="0" w:line="240" w:lineRule="auto"/>
              <w:jc w:val="left"/>
              <w:rPr>
                <w:sz w:val="22"/>
              </w:rPr>
            </w:pPr>
            <w:r>
              <w:rPr>
                <w:sz w:val="22"/>
              </w:rPr>
              <w:t xml:space="preserve">ул. </w:t>
            </w:r>
            <w:r w:rsidR="00CD4344">
              <w:rPr>
                <w:sz w:val="22"/>
              </w:rPr>
              <w:t>Гагарина 1А</w:t>
            </w:r>
          </w:p>
          <w:p w:rsidR="00374C50" w:rsidRDefault="00EB586C" w:rsidP="007A3A9E">
            <w:pPr>
              <w:pStyle w:val="22"/>
              <w:shd w:val="clear" w:color="auto" w:fill="auto"/>
              <w:spacing w:after="0" w:line="240" w:lineRule="auto"/>
              <w:jc w:val="left"/>
            </w:pPr>
            <w:r>
              <w:rPr>
                <w:sz w:val="22"/>
              </w:rPr>
              <w:t xml:space="preserve">д. </w:t>
            </w:r>
            <w:r w:rsidR="00CD4344">
              <w:rPr>
                <w:sz w:val="22"/>
              </w:rPr>
              <w:t>Анциферово</w:t>
            </w:r>
            <w:r>
              <w:rPr>
                <w:sz w:val="22"/>
              </w:rPr>
              <w:t xml:space="preserve"> ул. </w:t>
            </w:r>
            <w:r w:rsidR="00CD4344">
              <w:rPr>
                <w:sz w:val="22"/>
              </w:rPr>
              <w:t>Шаробаева 2</w:t>
            </w:r>
          </w:p>
        </w:tc>
        <w:tc>
          <w:tcPr>
            <w:tcW w:w="874" w:type="dxa"/>
            <w:tcBorders>
              <w:top w:val="single" w:sz="4" w:space="0" w:color="auto"/>
              <w:left w:val="single" w:sz="4" w:space="0" w:color="auto"/>
            </w:tcBorders>
            <w:shd w:val="clear" w:color="auto" w:fill="FFFFFF"/>
            <w:vAlign w:val="center"/>
          </w:tcPr>
          <w:p w:rsidR="00374C50" w:rsidRDefault="00374C50" w:rsidP="00B23A1E">
            <w:pPr>
              <w:pStyle w:val="22"/>
              <w:shd w:val="clear" w:color="auto" w:fill="auto"/>
              <w:spacing w:after="0" w:line="240" w:lineRule="auto"/>
              <w:ind w:left="180"/>
              <w:jc w:val="left"/>
              <w:rPr>
                <w:sz w:val="22"/>
                <w:szCs w:val="22"/>
              </w:rPr>
            </w:pPr>
          </w:p>
          <w:p w:rsidR="00374C50" w:rsidRDefault="003C1BD1" w:rsidP="00B23A1E">
            <w:pPr>
              <w:pStyle w:val="22"/>
              <w:shd w:val="clear" w:color="auto" w:fill="auto"/>
              <w:spacing w:after="0" w:line="240" w:lineRule="auto"/>
              <w:ind w:left="180"/>
              <w:jc w:val="left"/>
              <w:rPr>
                <w:sz w:val="22"/>
                <w:szCs w:val="22"/>
              </w:rPr>
            </w:pPr>
            <w:r>
              <w:rPr>
                <w:sz w:val="22"/>
                <w:szCs w:val="22"/>
              </w:rPr>
              <w:t>0,21</w:t>
            </w:r>
          </w:p>
          <w:p w:rsidR="00374C50" w:rsidRPr="007A3A9E" w:rsidRDefault="00C47C74" w:rsidP="00057DE0">
            <w:pPr>
              <w:pStyle w:val="22"/>
              <w:shd w:val="clear" w:color="auto" w:fill="auto"/>
              <w:spacing w:after="0" w:line="240" w:lineRule="auto"/>
              <w:ind w:left="180"/>
              <w:jc w:val="left"/>
              <w:rPr>
                <w:sz w:val="22"/>
                <w:szCs w:val="22"/>
              </w:rPr>
            </w:pPr>
            <w:r>
              <w:rPr>
                <w:sz w:val="22"/>
                <w:szCs w:val="22"/>
              </w:rPr>
              <w:t>0,11</w:t>
            </w:r>
          </w:p>
        </w:tc>
        <w:tc>
          <w:tcPr>
            <w:tcW w:w="917" w:type="dxa"/>
            <w:tcBorders>
              <w:top w:val="single" w:sz="4" w:space="0" w:color="auto"/>
              <w:left w:val="single" w:sz="4" w:space="0" w:color="auto"/>
            </w:tcBorders>
            <w:shd w:val="clear" w:color="auto" w:fill="FFFFFF"/>
            <w:vAlign w:val="center"/>
          </w:tcPr>
          <w:p w:rsidR="00374C50" w:rsidRDefault="00374C50" w:rsidP="00B23A1E">
            <w:pPr>
              <w:pStyle w:val="22"/>
              <w:shd w:val="clear" w:color="auto" w:fill="auto"/>
              <w:spacing w:after="0" w:line="240" w:lineRule="auto"/>
              <w:ind w:left="180"/>
              <w:jc w:val="left"/>
              <w:rPr>
                <w:sz w:val="22"/>
                <w:szCs w:val="22"/>
              </w:rPr>
            </w:pPr>
          </w:p>
          <w:p w:rsidR="00C47C74" w:rsidRDefault="003C1BD1" w:rsidP="00C47C74">
            <w:pPr>
              <w:pStyle w:val="22"/>
              <w:shd w:val="clear" w:color="auto" w:fill="auto"/>
              <w:spacing w:after="0" w:line="240" w:lineRule="auto"/>
              <w:ind w:left="180"/>
              <w:jc w:val="left"/>
              <w:rPr>
                <w:sz w:val="22"/>
                <w:szCs w:val="22"/>
              </w:rPr>
            </w:pPr>
            <w:r>
              <w:rPr>
                <w:sz w:val="22"/>
                <w:szCs w:val="22"/>
              </w:rPr>
              <w:t>0,21</w:t>
            </w:r>
          </w:p>
          <w:p w:rsidR="00374C50" w:rsidRPr="007A3A9E" w:rsidRDefault="00C47C74" w:rsidP="00C47C74">
            <w:pPr>
              <w:pStyle w:val="22"/>
              <w:shd w:val="clear" w:color="auto" w:fill="auto"/>
              <w:spacing w:after="0" w:line="240" w:lineRule="auto"/>
              <w:ind w:left="200"/>
              <w:jc w:val="left"/>
              <w:rPr>
                <w:sz w:val="22"/>
                <w:szCs w:val="22"/>
              </w:rPr>
            </w:pPr>
            <w:r>
              <w:rPr>
                <w:sz w:val="22"/>
                <w:szCs w:val="22"/>
              </w:rPr>
              <w:t>0,11</w:t>
            </w:r>
          </w:p>
        </w:tc>
        <w:tc>
          <w:tcPr>
            <w:tcW w:w="1373" w:type="dxa"/>
            <w:tcBorders>
              <w:top w:val="single" w:sz="4" w:space="0" w:color="auto"/>
              <w:left w:val="single" w:sz="4" w:space="0" w:color="auto"/>
              <w:right w:val="single" w:sz="4" w:space="0" w:color="auto"/>
            </w:tcBorders>
            <w:shd w:val="clear" w:color="auto" w:fill="FFFFFF"/>
            <w:vAlign w:val="center"/>
          </w:tcPr>
          <w:p w:rsidR="00374C50" w:rsidRDefault="00374C50" w:rsidP="00B23A1E">
            <w:pPr>
              <w:pStyle w:val="22"/>
              <w:shd w:val="clear" w:color="auto" w:fill="auto"/>
              <w:spacing w:after="0" w:line="240" w:lineRule="auto"/>
              <w:ind w:left="180"/>
              <w:jc w:val="left"/>
              <w:rPr>
                <w:sz w:val="22"/>
                <w:szCs w:val="22"/>
              </w:rPr>
            </w:pPr>
          </w:p>
          <w:p w:rsidR="00C47C74" w:rsidRDefault="003C1BD1" w:rsidP="00C47C74">
            <w:pPr>
              <w:pStyle w:val="22"/>
              <w:shd w:val="clear" w:color="auto" w:fill="auto"/>
              <w:spacing w:after="0" w:line="240" w:lineRule="auto"/>
              <w:ind w:left="180"/>
              <w:jc w:val="left"/>
              <w:rPr>
                <w:sz w:val="22"/>
                <w:szCs w:val="22"/>
              </w:rPr>
            </w:pPr>
            <w:r>
              <w:rPr>
                <w:sz w:val="22"/>
                <w:szCs w:val="22"/>
              </w:rPr>
              <w:t>0,21</w:t>
            </w:r>
          </w:p>
          <w:p w:rsidR="00374C50" w:rsidRPr="007A3A9E" w:rsidRDefault="00C47C74" w:rsidP="00C47C74">
            <w:pPr>
              <w:pStyle w:val="22"/>
              <w:shd w:val="clear" w:color="auto" w:fill="auto"/>
              <w:spacing w:after="0" w:line="240" w:lineRule="auto"/>
              <w:ind w:left="180"/>
              <w:jc w:val="left"/>
              <w:rPr>
                <w:sz w:val="22"/>
                <w:szCs w:val="22"/>
              </w:rPr>
            </w:pPr>
            <w:r>
              <w:rPr>
                <w:sz w:val="22"/>
                <w:szCs w:val="22"/>
              </w:rPr>
              <w:t>0,11</w:t>
            </w:r>
          </w:p>
        </w:tc>
      </w:tr>
      <w:tr w:rsidR="00374C50" w:rsidTr="008D1CF9">
        <w:trPr>
          <w:trHeight w:hRule="exact" w:val="331"/>
          <w:jc w:val="center"/>
        </w:trPr>
        <w:tc>
          <w:tcPr>
            <w:tcW w:w="2494" w:type="dxa"/>
            <w:tcBorders>
              <w:top w:val="single" w:sz="4" w:space="0" w:color="auto"/>
              <w:left w:val="single" w:sz="4" w:space="0" w:color="auto"/>
            </w:tcBorders>
            <w:shd w:val="clear" w:color="auto" w:fill="FFFFFF"/>
            <w:vAlign w:val="bottom"/>
          </w:tcPr>
          <w:p w:rsidR="00374C50" w:rsidRDefault="00374C50" w:rsidP="006D0FBB">
            <w:pPr>
              <w:pStyle w:val="22"/>
              <w:shd w:val="clear" w:color="auto" w:fill="auto"/>
              <w:spacing w:after="0" w:line="240" w:lineRule="auto"/>
              <w:jc w:val="left"/>
            </w:pPr>
            <w:r>
              <w:rPr>
                <w:rStyle w:val="211pt"/>
              </w:rPr>
              <w:t>отопление</w:t>
            </w:r>
          </w:p>
        </w:tc>
        <w:tc>
          <w:tcPr>
            <w:tcW w:w="874" w:type="dxa"/>
            <w:tcBorders>
              <w:top w:val="single" w:sz="4" w:space="0" w:color="auto"/>
              <w:left w:val="single" w:sz="4" w:space="0" w:color="auto"/>
            </w:tcBorders>
            <w:shd w:val="clear" w:color="auto" w:fill="FFFFFF"/>
          </w:tcPr>
          <w:p w:rsidR="00374C50" w:rsidRPr="00B23A1E" w:rsidRDefault="00B47B7C" w:rsidP="00B23A1E">
            <w:pPr>
              <w:pStyle w:val="22"/>
              <w:shd w:val="clear" w:color="auto" w:fill="auto"/>
              <w:spacing w:after="0" w:line="240" w:lineRule="auto"/>
              <w:ind w:left="180"/>
              <w:jc w:val="left"/>
              <w:rPr>
                <w:sz w:val="22"/>
                <w:szCs w:val="22"/>
              </w:rPr>
            </w:pPr>
            <w:r>
              <w:rPr>
                <w:sz w:val="22"/>
                <w:szCs w:val="22"/>
              </w:rPr>
              <w:t>0</w:t>
            </w:r>
            <w:r w:rsidR="003C1BD1">
              <w:rPr>
                <w:sz w:val="22"/>
                <w:szCs w:val="22"/>
              </w:rPr>
              <w:t>,32</w:t>
            </w:r>
          </w:p>
        </w:tc>
        <w:tc>
          <w:tcPr>
            <w:tcW w:w="917" w:type="dxa"/>
            <w:tcBorders>
              <w:top w:val="single" w:sz="4" w:space="0" w:color="auto"/>
              <w:left w:val="single" w:sz="4" w:space="0" w:color="auto"/>
            </w:tcBorders>
            <w:shd w:val="clear" w:color="auto" w:fill="FFFFFF"/>
          </w:tcPr>
          <w:p w:rsidR="00374C50" w:rsidRPr="00B23A1E" w:rsidRDefault="00C47C74" w:rsidP="003C1BD1">
            <w:pPr>
              <w:pStyle w:val="22"/>
              <w:shd w:val="clear" w:color="auto" w:fill="auto"/>
              <w:spacing w:after="0" w:line="240" w:lineRule="auto"/>
              <w:ind w:left="180"/>
              <w:jc w:val="left"/>
              <w:rPr>
                <w:sz w:val="22"/>
                <w:szCs w:val="22"/>
              </w:rPr>
            </w:pPr>
            <w:r>
              <w:rPr>
                <w:sz w:val="22"/>
                <w:szCs w:val="22"/>
              </w:rPr>
              <w:t>0,3</w:t>
            </w:r>
            <w:r w:rsidR="003C1BD1">
              <w:rPr>
                <w:sz w:val="22"/>
                <w:szCs w:val="22"/>
              </w:rPr>
              <w:t>2</w:t>
            </w:r>
          </w:p>
        </w:tc>
        <w:tc>
          <w:tcPr>
            <w:tcW w:w="1373" w:type="dxa"/>
            <w:tcBorders>
              <w:top w:val="single" w:sz="4" w:space="0" w:color="auto"/>
              <w:left w:val="single" w:sz="4" w:space="0" w:color="auto"/>
              <w:right w:val="single" w:sz="4" w:space="0" w:color="auto"/>
            </w:tcBorders>
            <w:shd w:val="clear" w:color="auto" w:fill="FFFFFF"/>
          </w:tcPr>
          <w:p w:rsidR="00374C50" w:rsidRPr="00B23A1E" w:rsidRDefault="00C47C74" w:rsidP="003C1BD1">
            <w:pPr>
              <w:pStyle w:val="22"/>
              <w:shd w:val="clear" w:color="auto" w:fill="auto"/>
              <w:spacing w:after="0" w:line="240" w:lineRule="auto"/>
              <w:ind w:left="180"/>
              <w:jc w:val="left"/>
              <w:rPr>
                <w:sz w:val="22"/>
                <w:szCs w:val="22"/>
              </w:rPr>
            </w:pPr>
            <w:r>
              <w:rPr>
                <w:sz w:val="22"/>
                <w:szCs w:val="22"/>
              </w:rPr>
              <w:t>0,3</w:t>
            </w:r>
            <w:r w:rsidR="003C1BD1">
              <w:rPr>
                <w:sz w:val="22"/>
                <w:szCs w:val="22"/>
              </w:rPr>
              <w:t>2</w:t>
            </w:r>
          </w:p>
        </w:tc>
      </w:tr>
      <w:tr w:rsidR="00374C50" w:rsidTr="000D50C5">
        <w:trPr>
          <w:trHeight w:hRule="exact" w:val="326"/>
          <w:jc w:val="center"/>
        </w:trPr>
        <w:tc>
          <w:tcPr>
            <w:tcW w:w="2494"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jc w:val="left"/>
            </w:pPr>
            <w:r>
              <w:rPr>
                <w:rStyle w:val="211pt"/>
              </w:rPr>
              <w:t>вентиляция</w:t>
            </w:r>
          </w:p>
        </w:tc>
        <w:tc>
          <w:tcPr>
            <w:tcW w:w="874" w:type="dxa"/>
            <w:tcBorders>
              <w:top w:val="single" w:sz="4" w:space="0" w:color="auto"/>
              <w:left w:val="single" w:sz="4" w:space="0" w:color="auto"/>
            </w:tcBorders>
            <w:shd w:val="clear" w:color="auto" w:fill="FFFFFF"/>
            <w:vAlign w:val="bottom"/>
          </w:tcPr>
          <w:p w:rsidR="00374C50" w:rsidRDefault="00374C50"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bottom"/>
          </w:tcPr>
          <w:p w:rsidR="00374C50" w:rsidRDefault="00374C50"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bottom"/>
          </w:tcPr>
          <w:p w:rsidR="00374C50" w:rsidRDefault="00374C50" w:rsidP="006D0FBB">
            <w:pPr>
              <w:pStyle w:val="22"/>
              <w:shd w:val="clear" w:color="auto" w:fill="auto"/>
              <w:spacing w:after="0" w:line="240" w:lineRule="auto"/>
              <w:jc w:val="center"/>
            </w:pPr>
            <w:r>
              <w:rPr>
                <w:rStyle w:val="211pt"/>
              </w:rPr>
              <w:t>0,000</w:t>
            </w:r>
          </w:p>
        </w:tc>
      </w:tr>
      <w:tr w:rsidR="00374C50" w:rsidTr="00B23A1E">
        <w:trPr>
          <w:trHeight w:hRule="exact" w:val="326"/>
          <w:jc w:val="center"/>
        </w:trPr>
        <w:tc>
          <w:tcPr>
            <w:tcW w:w="2494"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jc w:val="left"/>
            </w:pPr>
            <w:r>
              <w:rPr>
                <w:rStyle w:val="211pt"/>
              </w:rPr>
              <w:t>ГВС</w:t>
            </w:r>
          </w:p>
        </w:tc>
        <w:tc>
          <w:tcPr>
            <w:tcW w:w="874" w:type="dxa"/>
            <w:tcBorders>
              <w:top w:val="single" w:sz="4" w:space="0" w:color="auto"/>
              <w:left w:val="single" w:sz="4" w:space="0" w:color="auto"/>
            </w:tcBorders>
            <w:shd w:val="clear" w:color="auto" w:fill="FFFFFF"/>
            <w:vAlign w:val="center"/>
          </w:tcPr>
          <w:p w:rsidR="00374C50" w:rsidRDefault="00B47B7C" w:rsidP="00B23A1E">
            <w:pPr>
              <w:jc w:val="center"/>
            </w:pPr>
            <w:r>
              <w:rPr>
                <w:rStyle w:val="211pt"/>
                <w:rFonts w:eastAsia="Courier New"/>
              </w:rPr>
              <w:t>0,0</w:t>
            </w:r>
          </w:p>
        </w:tc>
        <w:tc>
          <w:tcPr>
            <w:tcW w:w="917" w:type="dxa"/>
            <w:tcBorders>
              <w:top w:val="single" w:sz="4" w:space="0" w:color="auto"/>
              <w:left w:val="single" w:sz="4" w:space="0" w:color="auto"/>
            </w:tcBorders>
            <w:shd w:val="clear" w:color="auto" w:fill="FFFFFF"/>
            <w:vAlign w:val="center"/>
          </w:tcPr>
          <w:p w:rsidR="00374C50" w:rsidRDefault="00374C50" w:rsidP="00B47B7C">
            <w:pPr>
              <w:jc w:val="center"/>
            </w:pPr>
            <w:r w:rsidRPr="00CD73DD">
              <w:rPr>
                <w:rStyle w:val="211pt"/>
                <w:rFonts w:eastAsia="Courier New"/>
              </w:rPr>
              <w:t>0,</w:t>
            </w:r>
            <w:r w:rsidR="00B47B7C">
              <w:rPr>
                <w:rStyle w:val="211pt"/>
                <w:rFonts w:eastAsia="Courier New"/>
              </w:rPr>
              <w:t>0</w:t>
            </w:r>
          </w:p>
        </w:tc>
        <w:tc>
          <w:tcPr>
            <w:tcW w:w="1373" w:type="dxa"/>
            <w:tcBorders>
              <w:top w:val="single" w:sz="4" w:space="0" w:color="auto"/>
              <w:left w:val="single" w:sz="4" w:space="0" w:color="auto"/>
              <w:right w:val="single" w:sz="4" w:space="0" w:color="auto"/>
            </w:tcBorders>
            <w:shd w:val="clear" w:color="auto" w:fill="FFFFFF"/>
            <w:vAlign w:val="center"/>
          </w:tcPr>
          <w:p w:rsidR="00374C50" w:rsidRDefault="00374C50" w:rsidP="00B47B7C">
            <w:pPr>
              <w:jc w:val="center"/>
            </w:pPr>
            <w:r w:rsidRPr="00CD73DD">
              <w:rPr>
                <w:rStyle w:val="211pt"/>
                <w:rFonts w:eastAsia="Courier New"/>
              </w:rPr>
              <w:t>0,</w:t>
            </w:r>
            <w:r w:rsidR="00B47B7C">
              <w:rPr>
                <w:rStyle w:val="211pt"/>
                <w:rFonts w:eastAsia="Courier New"/>
              </w:rPr>
              <w:t>0</w:t>
            </w:r>
          </w:p>
        </w:tc>
      </w:tr>
      <w:tr w:rsidR="00374C50" w:rsidTr="000D50C5">
        <w:trPr>
          <w:trHeight w:hRule="exact" w:val="1277"/>
          <w:jc w:val="center"/>
        </w:trPr>
        <w:tc>
          <w:tcPr>
            <w:tcW w:w="2494"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jc w:val="left"/>
            </w:pPr>
            <w:r>
              <w:rPr>
                <w:rStyle w:val="211pt"/>
              </w:rPr>
              <w:t>Прирост площади строительных фондов, м</w:t>
            </w:r>
            <w:r>
              <w:rPr>
                <w:rStyle w:val="211pt"/>
                <w:vertAlign w:val="superscript"/>
              </w:rPr>
              <w:t>2</w:t>
            </w:r>
          </w:p>
        </w:tc>
        <w:tc>
          <w:tcPr>
            <w:tcW w:w="874"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ind w:left="300"/>
              <w:jc w:val="left"/>
            </w:pPr>
            <w:r>
              <w:rPr>
                <w:rStyle w:val="211pt"/>
              </w:rPr>
              <w:t>0,0</w:t>
            </w:r>
          </w:p>
        </w:tc>
        <w:tc>
          <w:tcPr>
            <w:tcW w:w="917"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ind w:left="320"/>
              <w:jc w:val="left"/>
            </w:pPr>
            <w:r>
              <w:rPr>
                <w:rStyle w:val="211pt"/>
              </w:rPr>
              <w:t>0,0</w:t>
            </w:r>
          </w:p>
        </w:tc>
        <w:tc>
          <w:tcPr>
            <w:tcW w:w="1373" w:type="dxa"/>
            <w:tcBorders>
              <w:top w:val="single" w:sz="4" w:space="0" w:color="auto"/>
              <w:left w:val="single" w:sz="4" w:space="0" w:color="auto"/>
              <w:right w:val="single" w:sz="4" w:space="0" w:color="auto"/>
            </w:tcBorders>
            <w:shd w:val="clear" w:color="auto" w:fill="FFFFFF"/>
            <w:vAlign w:val="center"/>
          </w:tcPr>
          <w:p w:rsidR="00374C50" w:rsidRDefault="00374C50" w:rsidP="006D0FBB">
            <w:pPr>
              <w:pStyle w:val="22"/>
              <w:shd w:val="clear" w:color="auto" w:fill="auto"/>
              <w:spacing w:after="0" w:line="240" w:lineRule="auto"/>
              <w:jc w:val="center"/>
            </w:pPr>
            <w:r>
              <w:rPr>
                <w:rStyle w:val="211pt"/>
              </w:rPr>
              <w:t>0,0</w:t>
            </w:r>
          </w:p>
        </w:tc>
      </w:tr>
      <w:tr w:rsidR="00374C50" w:rsidTr="000D50C5">
        <w:trPr>
          <w:trHeight w:hRule="exact" w:val="1598"/>
          <w:jc w:val="center"/>
        </w:trPr>
        <w:tc>
          <w:tcPr>
            <w:tcW w:w="2494"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jc w:val="left"/>
            </w:pPr>
            <w:r>
              <w:rPr>
                <w:rStyle w:val="211pt"/>
              </w:rPr>
              <w:t>Прирост тепловой нагрузки, Гкал/час, в том числе:</w:t>
            </w:r>
          </w:p>
        </w:tc>
        <w:tc>
          <w:tcPr>
            <w:tcW w:w="874"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center"/>
          </w:tcPr>
          <w:p w:rsidR="00374C50" w:rsidRDefault="00374C50" w:rsidP="006D0FBB">
            <w:pPr>
              <w:pStyle w:val="22"/>
              <w:shd w:val="clear" w:color="auto" w:fill="auto"/>
              <w:spacing w:after="0" w:line="240" w:lineRule="auto"/>
              <w:jc w:val="center"/>
            </w:pPr>
            <w:r>
              <w:rPr>
                <w:rStyle w:val="211pt"/>
              </w:rPr>
              <w:t>0,000</w:t>
            </w:r>
          </w:p>
        </w:tc>
      </w:tr>
      <w:tr w:rsidR="00374C50" w:rsidTr="000D50C5">
        <w:trPr>
          <w:trHeight w:hRule="exact" w:val="326"/>
          <w:jc w:val="center"/>
        </w:trPr>
        <w:tc>
          <w:tcPr>
            <w:tcW w:w="2494"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jc w:val="left"/>
            </w:pPr>
            <w:r>
              <w:rPr>
                <w:rStyle w:val="211pt"/>
              </w:rPr>
              <w:t>отопление</w:t>
            </w:r>
          </w:p>
        </w:tc>
        <w:tc>
          <w:tcPr>
            <w:tcW w:w="874" w:type="dxa"/>
            <w:tcBorders>
              <w:top w:val="single" w:sz="4" w:space="0" w:color="auto"/>
              <w:left w:val="single" w:sz="4" w:space="0" w:color="auto"/>
            </w:tcBorders>
            <w:shd w:val="clear" w:color="auto" w:fill="FFFFFF"/>
            <w:vAlign w:val="bottom"/>
          </w:tcPr>
          <w:p w:rsidR="00374C50" w:rsidRDefault="00374C50"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bottom"/>
          </w:tcPr>
          <w:p w:rsidR="00374C50" w:rsidRDefault="00374C50"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bottom"/>
          </w:tcPr>
          <w:p w:rsidR="00374C50" w:rsidRDefault="00374C50" w:rsidP="006D0FBB">
            <w:pPr>
              <w:pStyle w:val="22"/>
              <w:shd w:val="clear" w:color="auto" w:fill="auto"/>
              <w:spacing w:after="0" w:line="240" w:lineRule="auto"/>
              <w:jc w:val="center"/>
            </w:pPr>
            <w:r>
              <w:rPr>
                <w:rStyle w:val="211pt"/>
              </w:rPr>
              <w:t>0,000</w:t>
            </w:r>
          </w:p>
        </w:tc>
      </w:tr>
      <w:tr w:rsidR="00374C50" w:rsidTr="000D50C5">
        <w:trPr>
          <w:trHeight w:hRule="exact" w:val="336"/>
          <w:jc w:val="center"/>
        </w:trPr>
        <w:tc>
          <w:tcPr>
            <w:tcW w:w="2494"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jc w:val="left"/>
            </w:pPr>
            <w:r>
              <w:rPr>
                <w:rStyle w:val="211pt"/>
              </w:rPr>
              <w:t>вентиляция</w:t>
            </w:r>
          </w:p>
        </w:tc>
        <w:tc>
          <w:tcPr>
            <w:tcW w:w="874" w:type="dxa"/>
            <w:tcBorders>
              <w:top w:val="single" w:sz="4" w:space="0" w:color="auto"/>
              <w:left w:val="single" w:sz="4" w:space="0" w:color="auto"/>
            </w:tcBorders>
            <w:shd w:val="clear" w:color="auto" w:fill="FFFFFF"/>
            <w:vAlign w:val="bottom"/>
          </w:tcPr>
          <w:p w:rsidR="00374C50" w:rsidRDefault="00374C50"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bottom"/>
          </w:tcPr>
          <w:p w:rsidR="00374C50" w:rsidRDefault="00374C50"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bottom"/>
          </w:tcPr>
          <w:p w:rsidR="00374C50" w:rsidRDefault="00374C50" w:rsidP="006D0FBB">
            <w:pPr>
              <w:pStyle w:val="22"/>
              <w:shd w:val="clear" w:color="auto" w:fill="auto"/>
              <w:spacing w:after="0" w:line="240" w:lineRule="auto"/>
              <w:jc w:val="center"/>
            </w:pPr>
            <w:r>
              <w:rPr>
                <w:rStyle w:val="211pt"/>
              </w:rPr>
              <w:t>0,000</w:t>
            </w:r>
          </w:p>
        </w:tc>
      </w:tr>
      <w:tr w:rsidR="00374C50" w:rsidTr="000D50C5">
        <w:trPr>
          <w:trHeight w:hRule="exact" w:val="355"/>
          <w:jc w:val="center"/>
        </w:trPr>
        <w:tc>
          <w:tcPr>
            <w:tcW w:w="2494" w:type="dxa"/>
            <w:tcBorders>
              <w:top w:val="single" w:sz="4" w:space="0" w:color="auto"/>
              <w:left w:val="single" w:sz="4" w:space="0" w:color="auto"/>
              <w:bottom w:val="single" w:sz="4" w:space="0" w:color="auto"/>
            </w:tcBorders>
            <w:shd w:val="clear" w:color="auto" w:fill="FFFFFF"/>
          </w:tcPr>
          <w:p w:rsidR="00374C50" w:rsidRDefault="00374C50" w:rsidP="006D0FBB">
            <w:pPr>
              <w:pStyle w:val="22"/>
              <w:shd w:val="clear" w:color="auto" w:fill="auto"/>
              <w:spacing w:after="0" w:line="240" w:lineRule="auto"/>
              <w:jc w:val="left"/>
            </w:pPr>
            <w:r>
              <w:rPr>
                <w:rStyle w:val="211pt"/>
              </w:rPr>
              <w:t>ГВС</w:t>
            </w:r>
          </w:p>
        </w:tc>
        <w:tc>
          <w:tcPr>
            <w:tcW w:w="874" w:type="dxa"/>
            <w:tcBorders>
              <w:top w:val="single" w:sz="4" w:space="0" w:color="auto"/>
              <w:left w:val="single" w:sz="4" w:space="0" w:color="auto"/>
              <w:bottom w:val="single" w:sz="4" w:space="0" w:color="auto"/>
            </w:tcBorders>
            <w:shd w:val="clear" w:color="auto" w:fill="FFFFFF"/>
            <w:vAlign w:val="bottom"/>
          </w:tcPr>
          <w:p w:rsidR="00374C50" w:rsidRDefault="00374C50"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bottom w:val="single" w:sz="4" w:space="0" w:color="auto"/>
            </w:tcBorders>
            <w:shd w:val="clear" w:color="auto" w:fill="FFFFFF"/>
            <w:vAlign w:val="bottom"/>
          </w:tcPr>
          <w:p w:rsidR="00374C50" w:rsidRDefault="00374C50"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374C50" w:rsidRDefault="00374C50" w:rsidP="006D0FBB">
            <w:pPr>
              <w:pStyle w:val="22"/>
              <w:shd w:val="clear" w:color="auto" w:fill="auto"/>
              <w:spacing w:after="0" w:line="240" w:lineRule="auto"/>
              <w:jc w:val="center"/>
            </w:pPr>
            <w:r>
              <w:rPr>
                <w:rStyle w:val="211pt"/>
              </w:rPr>
              <w:t>0,000</w:t>
            </w:r>
          </w:p>
        </w:tc>
      </w:tr>
    </w:tbl>
    <w:p w:rsidR="009C54EE" w:rsidRDefault="009C54EE" w:rsidP="000D50C5">
      <w:pPr>
        <w:rPr>
          <w:sz w:val="2"/>
          <w:szCs w:val="2"/>
        </w:rPr>
      </w:pPr>
    </w:p>
    <w:p w:rsidR="009C54EE" w:rsidRDefault="009C54EE">
      <w:pPr>
        <w:rPr>
          <w:sz w:val="2"/>
          <w:szCs w:val="2"/>
        </w:rPr>
      </w:pPr>
    </w:p>
    <w:p w:rsidR="009C54EE" w:rsidRDefault="0088549F" w:rsidP="00B604A5">
      <w:pPr>
        <w:pStyle w:val="50"/>
        <w:numPr>
          <w:ilvl w:val="1"/>
          <w:numId w:val="5"/>
        </w:numPr>
        <w:shd w:val="clear" w:color="auto" w:fill="auto"/>
        <w:tabs>
          <w:tab w:val="left" w:pos="1038"/>
        </w:tabs>
        <w:spacing w:after="256" w:line="240" w:lineRule="auto"/>
      </w:pPr>
      <w:bookmarkStart w:id="7" w:name="bookmark9"/>
      <w: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7"/>
    </w:p>
    <w:p w:rsidR="009C54EE" w:rsidRDefault="0088549F" w:rsidP="00B604A5">
      <w:pPr>
        <w:pStyle w:val="22"/>
        <w:shd w:val="clear" w:color="auto" w:fill="auto"/>
        <w:spacing w:after="0" w:line="240" w:lineRule="auto"/>
        <w:ind w:firstLine="600"/>
        <w:jc w:val="both"/>
      </w:pPr>
      <w:r>
        <w:t>Производственные зоны предназначены для размещения промышленных, коммунальных и складских объектов и объектов инженерной и транспортной инфраструктуры для обеспечения деятельности производственных объектов. В производственную зону включается и территория санитарно-защитных зон самих объектов.</w:t>
      </w:r>
    </w:p>
    <w:p w:rsidR="009C54EE" w:rsidRDefault="0088549F" w:rsidP="00501170">
      <w:pPr>
        <w:pStyle w:val="22"/>
        <w:shd w:val="clear" w:color="auto" w:fill="auto"/>
        <w:spacing w:after="0" w:line="240" w:lineRule="auto"/>
        <w:ind w:firstLine="600"/>
        <w:jc w:val="both"/>
        <w:sectPr w:rsidR="009C54EE" w:rsidSect="007A3A9E">
          <w:pgSz w:w="11900" w:h="16840"/>
          <w:pgMar w:top="1037" w:right="544" w:bottom="2410" w:left="1103" w:header="0" w:footer="3" w:gutter="0"/>
          <w:cols w:space="720"/>
          <w:noEndnote/>
          <w:docGrid w:linePitch="360"/>
        </w:sectPr>
      </w:pPr>
      <w:r>
        <w:t xml:space="preserve">Промышленные котельные, действующие на территории сельского поселения, </w:t>
      </w:r>
      <w:r w:rsidR="006868AC">
        <w:t>отсутствуют</w:t>
      </w:r>
      <w:r>
        <w:t>.</w:t>
      </w:r>
    </w:p>
    <w:p w:rsidR="009C54EE" w:rsidRDefault="00C72613" w:rsidP="00501170">
      <w:pPr>
        <w:pStyle w:val="50"/>
        <w:numPr>
          <w:ilvl w:val="0"/>
          <w:numId w:val="5"/>
        </w:numPr>
        <w:shd w:val="clear" w:color="auto" w:fill="auto"/>
        <w:tabs>
          <w:tab w:val="left" w:pos="1018"/>
        </w:tabs>
        <w:spacing w:after="416" w:line="240" w:lineRule="auto"/>
      </w:pPr>
      <w:bookmarkStart w:id="8" w:name="bookmark10"/>
      <w:bookmarkStart w:id="9" w:name="bookmark11"/>
      <w:r>
        <w:lastRenderedPageBreak/>
        <w:t>Существующие и п</w:t>
      </w:r>
      <w:r w:rsidR="00501170">
        <w:t>ерспективные балансы располагаемой тепловой мощности источников тепловой энергии и тепловой нагрузки потребителей</w:t>
      </w:r>
      <w:bookmarkEnd w:id="8"/>
      <w:bookmarkEnd w:id="9"/>
    </w:p>
    <w:p w:rsidR="009C54EE" w:rsidRDefault="0088549F">
      <w:pPr>
        <w:pStyle w:val="12"/>
        <w:keepNext/>
        <w:keepLines/>
        <w:numPr>
          <w:ilvl w:val="1"/>
          <w:numId w:val="5"/>
        </w:numPr>
        <w:shd w:val="clear" w:color="auto" w:fill="auto"/>
        <w:tabs>
          <w:tab w:val="left" w:pos="1067"/>
        </w:tabs>
        <w:spacing w:after="304"/>
        <w:ind w:firstLine="600"/>
        <w:jc w:val="both"/>
      </w:pPr>
      <w:bookmarkStart w:id="10" w:name="bookmark12"/>
      <w:r>
        <w:t>Радиус эффективного теплоснабжения</w:t>
      </w:r>
      <w:bookmarkEnd w:id="10"/>
    </w:p>
    <w:p w:rsidR="009C54EE" w:rsidRDefault="009C54EE">
      <w:pPr>
        <w:rPr>
          <w:sz w:val="2"/>
          <w:szCs w:val="2"/>
        </w:rPr>
      </w:pPr>
    </w:p>
    <w:p w:rsidR="00075C79" w:rsidRPr="00B03983" w:rsidRDefault="00075C79" w:rsidP="00075C79">
      <w:pPr>
        <w:ind w:firstLine="709"/>
        <w:jc w:val="both"/>
        <w:rPr>
          <w:rFonts w:ascii="Times New Roman" w:eastAsia="Times New Roman" w:hAnsi="Times New Roman" w:cs="Times New Roman"/>
          <w:sz w:val="28"/>
        </w:rPr>
      </w:pPr>
      <w:r w:rsidRPr="00B03983">
        <w:rPr>
          <w:rFonts w:ascii="Times New Roman" w:eastAsia="Times New Roman" w:hAnsi="Times New Roman" w:cs="Times New Roman"/>
          <w:sz w:val="28"/>
        </w:rPr>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rsidR="00075C79" w:rsidRPr="00B03983" w:rsidRDefault="00075C79" w:rsidP="00075C79">
      <w:pPr>
        <w:ind w:firstLine="709"/>
        <w:jc w:val="both"/>
        <w:rPr>
          <w:rFonts w:ascii="Times New Roman" w:eastAsia="Times New Roman" w:hAnsi="Times New Roman" w:cs="Times New Roman"/>
          <w:sz w:val="28"/>
        </w:rPr>
      </w:pPr>
      <w:r w:rsidRPr="00B03983">
        <w:rPr>
          <w:rFonts w:ascii="Times New Roman" w:eastAsia="Times New Roman" w:hAnsi="Times New Roman" w:cs="Times New Roman"/>
          <w:sz w:val="28"/>
        </w:rPr>
        <w:t xml:space="preserve">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 </w:t>
      </w:r>
    </w:p>
    <w:p w:rsidR="00075C79" w:rsidRPr="00B03983" w:rsidRDefault="00075C79" w:rsidP="00075C79">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sz w:val="28"/>
        </w:rPr>
        <w:t>В ФЗ №190 «О теплоснабжении» введено понятие об эффективном радиусе теплоснабжения без конкретной методики его расчета.</w:t>
      </w:r>
    </w:p>
    <w:p w:rsidR="00075C79" w:rsidRPr="00B03983" w:rsidRDefault="00075C79" w:rsidP="00075C79">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sz w:val="28"/>
        </w:rPr>
        <w:t>Методика для определения эффективного (оптимального) радиуса теплоснабжения приведена в статье В.Н. Папушкина, согласно которой радиус эффективного теплоснабжения рассчитывается по формуле</w:t>
      </w:r>
    </w:p>
    <w:p w:rsidR="00075C79" w:rsidRPr="00B03983" w:rsidRDefault="00075C79" w:rsidP="00075C79">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position w:val="-28"/>
          <w:sz w:val="28"/>
        </w:rPr>
        <w:object w:dxaOrig="28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pt" o:ole="">
            <v:imagedata r:id="rId11" o:title=""/>
          </v:shape>
          <o:OLEObject Type="Embed" ProgID="Equation.DSMT4" ShapeID="_x0000_i1025" DrawAspect="Content" ObjectID="_1748434864" r:id="rId12"/>
        </w:object>
      </w:r>
      <w:r w:rsidRPr="00B03983">
        <w:rPr>
          <w:rFonts w:ascii="Times New Roman" w:eastAsia="Times New Roman" w:hAnsi="Times New Roman" w:cs="Times New Roman"/>
          <w:sz w:val="28"/>
        </w:rPr>
        <w:t xml:space="preserve"> ,</w:t>
      </w:r>
    </w:p>
    <w:p w:rsidR="00075C79" w:rsidRPr="00B03983" w:rsidRDefault="00075C79" w:rsidP="00075C79">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sz w:val="28"/>
        </w:rPr>
        <w:t>где:</w:t>
      </w:r>
    </w:p>
    <w:p w:rsidR="00075C79" w:rsidRPr="00B03983" w:rsidRDefault="00075C79" w:rsidP="00075C79">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position w:val="-24"/>
          <w:sz w:val="28"/>
        </w:rPr>
        <w:object w:dxaOrig="720" w:dyaOrig="570">
          <v:shape id="_x0000_i1026" type="#_x0000_t75" style="width:36pt;height:28.7pt" o:ole="">
            <v:imagedata r:id="rId13" o:title=""/>
          </v:shape>
          <o:OLEObject Type="Embed" ProgID="Equation.DSMT4" ShapeID="_x0000_i1026" DrawAspect="Content" ObjectID="_1748434865" r:id="rId14"/>
        </w:object>
      </w:r>
      <w:r w:rsidRPr="00B03983">
        <w:rPr>
          <w:rFonts w:ascii="Times New Roman" w:eastAsia="Times New Roman" w:hAnsi="Times New Roman" w:cs="Times New Roman"/>
          <w:sz w:val="28"/>
        </w:rPr>
        <w:t xml:space="preserve"> – удельная стоимость характеристики тепловой сети, руб./м</w:t>
      </w:r>
      <w:r w:rsidRPr="00B03983">
        <w:rPr>
          <w:rFonts w:ascii="Times New Roman" w:eastAsia="Times New Roman" w:hAnsi="Times New Roman" w:cs="Times New Roman"/>
          <w:sz w:val="28"/>
          <w:vertAlign w:val="superscript"/>
        </w:rPr>
        <w:t>2</w:t>
      </w:r>
      <w:r w:rsidRPr="00B03983">
        <w:rPr>
          <w:rFonts w:ascii="Times New Roman" w:eastAsia="Times New Roman" w:hAnsi="Times New Roman" w:cs="Times New Roman"/>
          <w:sz w:val="28"/>
        </w:rPr>
        <w:t>;</w:t>
      </w:r>
    </w:p>
    <w:p w:rsidR="00075C79" w:rsidRPr="00B03983" w:rsidRDefault="00075C79" w:rsidP="00075C79">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sz w:val="28"/>
        </w:rPr>
        <w:t>С - стоимость тепловой сети и сооружений на ней, руб.;</w:t>
      </w:r>
    </w:p>
    <w:p w:rsidR="00075C79" w:rsidRPr="00B03983" w:rsidRDefault="00075C79" w:rsidP="00075C79">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sz w:val="28"/>
          <w:lang w:val="en-US"/>
        </w:rPr>
        <w:t>M</w:t>
      </w:r>
      <w:r w:rsidRPr="00B03983">
        <w:rPr>
          <w:rFonts w:ascii="Times New Roman" w:eastAsia="Times New Roman" w:hAnsi="Times New Roman" w:cs="Times New Roman"/>
          <w:sz w:val="28"/>
        </w:rPr>
        <w:t xml:space="preserve"> - материальная характеристика тепловой сети, м</w:t>
      </w:r>
      <w:r w:rsidRPr="00B03983">
        <w:rPr>
          <w:rFonts w:ascii="Times New Roman" w:eastAsia="Times New Roman" w:hAnsi="Times New Roman" w:cs="Times New Roman"/>
          <w:sz w:val="28"/>
          <w:vertAlign w:val="superscript"/>
        </w:rPr>
        <w:t>2</w:t>
      </w:r>
      <w:r w:rsidRPr="00B03983">
        <w:rPr>
          <w:rFonts w:ascii="Times New Roman" w:eastAsia="Times New Roman" w:hAnsi="Times New Roman" w:cs="Times New Roman"/>
          <w:sz w:val="28"/>
        </w:rPr>
        <w:t>;</w:t>
      </w:r>
    </w:p>
    <w:p w:rsidR="00075C79" w:rsidRPr="00B03983" w:rsidRDefault="00075C79" w:rsidP="00075C79">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sz w:val="28"/>
          <w:lang w:val="en-US"/>
        </w:rPr>
        <w:t>B</w:t>
      </w:r>
      <w:r w:rsidRPr="00B03983">
        <w:rPr>
          <w:rFonts w:ascii="Times New Roman" w:eastAsia="Times New Roman" w:hAnsi="Times New Roman" w:cs="Times New Roman"/>
          <w:sz w:val="28"/>
        </w:rPr>
        <w:t xml:space="preserve"> - среднее число абонентов на 1 км</w:t>
      </w:r>
      <w:r w:rsidRPr="00B03983">
        <w:rPr>
          <w:rFonts w:ascii="Times New Roman" w:eastAsia="Times New Roman" w:hAnsi="Times New Roman" w:cs="Times New Roman"/>
          <w:sz w:val="28"/>
          <w:vertAlign w:val="superscript"/>
        </w:rPr>
        <w:t>2</w:t>
      </w:r>
      <w:r w:rsidRPr="00B03983">
        <w:rPr>
          <w:rFonts w:ascii="Times New Roman" w:eastAsia="Times New Roman" w:hAnsi="Times New Roman" w:cs="Times New Roman"/>
          <w:sz w:val="28"/>
        </w:rPr>
        <w:t>;</w:t>
      </w:r>
    </w:p>
    <w:p w:rsidR="00075C79" w:rsidRPr="00B03983" w:rsidRDefault="00075C79" w:rsidP="00075C79">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sz w:val="28"/>
        </w:rPr>
        <w:t>Δ</w:t>
      </w:r>
      <w:r w:rsidRPr="00B03983">
        <w:rPr>
          <w:rFonts w:ascii="Times New Roman" w:eastAsia="Times New Roman" w:hAnsi="Times New Roman" w:cs="Times New Roman"/>
          <w:sz w:val="28"/>
          <w:lang w:val="en-US"/>
        </w:rPr>
        <w:t>τ</w:t>
      </w:r>
      <w:r w:rsidRPr="00B03983">
        <w:rPr>
          <w:rFonts w:ascii="Times New Roman" w:eastAsia="Times New Roman" w:hAnsi="Times New Roman" w:cs="Times New Roman"/>
          <w:sz w:val="28"/>
        </w:rPr>
        <w:t xml:space="preserve"> - расчётный перепад температур, </w:t>
      </w:r>
      <w:r w:rsidRPr="00B03983">
        <w:rPr>
          <w:rFonts w:ascii="Times New Roman" w:eastAsia="Times New Roman" w:hAnsi="Times New Roman" w:cs="Times New Roman"/>
          <w:sz w:val="28"/>
          <w:vertAlign w:val="superscript"/>
        </w:rPr>
        <w:t>о</w:t>
      </w:r>
      <w:r w:rsidRPr="00B03983">
        <w:rPr>
          <w:rFonts w:ascii="Times New Roman" w:eastAsia="Times New Roman" w:hAnsi="Times New Roman" w:cs="Times New Roman"/>
          <w:sz w:val="28"/>
        </w:rPr>
        <w:t>С;</w:t>
      </w:r>
    </w:p>
    <w:p w:rsidR="00075C79" w:rsidRPr="00B03983" w:rsidRDefault="00075C79" w:rsidP="00075C79">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position w:val="-24"/>
          <w:sz w:val="28"/>
        </w:rPr>
        <w:object w:dxaOrig="870" w:dyaOrig="570">
          <v:shape id="_x0000_i1027" type="#_x0000_t75" style="width:43.7pt;height:28.7pt" o:ole="">
            <v:imagedata r:id="rId15" o:title=""/>
          </v:shape>
          <o:OLEObject Type="Embed" ProgID="Equation.DSMT4" ShapeID="_x0000_i1027" DrawAspect="Content" ObjectID="_1748434866" r:id="rId16"/>
        </w:object>
      </w:r>
      <w:r w:rsidRPr="00B03983">
        <w:rPr>
          <w:rFonts w:ascii="Times New Roman" w:eastAsia="Times New Roman" w:hAnsi="Times New Roman" w:cs="Times New Roman"/>
          <w:sz w:val="28"/>
        </w:rPr>
        <w:t xml:space="preserve"> - теплоплотность района, Гкал/(ч∙км</w:t>
      </w:r>
      <w:r w:rsidRPr="00B03983">
        <w:rPr>
          <w:rFonts w:ascii="Times New Roman" w:eastAsia="Times New Roman" w:hAnsi="Times New Roman" w:cs="Times New Roman"/>
          <w:sz w:val="28"/>
          <w:vertAlign w:val="superscript"/>
        </w:rPr>
        <w:t>2</w:t>
      </w:r>
      <w:r w:rsidRPr="00B03983">
        <w:rPr>
          <w:rFonts w:ascii="Times New Roman" w:eastAsia="Times New Roman" w:hAnsi="Times New Roman" w:cs="Times New Roman"/>
          <w:sz w:val="28"/>
        </w:rPr>
        <w:t>);</w:t>
      </w:r>
    </w:p>
    <w:p w:rsidR="00075C79" w:rsidRPr="00B03983" w:rsidRDefault="00075C79" w:rsidP="00075C79">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sz w:val="28"/>
          <w:lang w:val="en-US"/>
        </w:rPr>
        <w:t>S</w:t>
      </w:r>
      <w:r w:rsidRPr="00B03983">
        <w:rPr>
          <w:rFonts w:ascii="Times New Roman" w:eastAsia="Times New Roman" w:hAnsi="Times New Roman" w:cs="Times New Roman"/>
          <w:sz w:val="28"/>
        </w:rPr>
        <w:t xml:space="preserve"> - площадь зоны действия источника тепловой энергии, км</w:t>
      </w:r>
      <w:r w:rsidRPr="00B03983">
        <w:rPr>
          <w:rFonts w:ascii="Times New Roman" w:eastAsia="Times New Roman" w:hAnsi="Times New Roman" w:cs="Times New Roman"/>
          <w:sz w:val="28"/>
          <w:vertAlign w:val="superscript"/>
        </w:rPr>
        <w:t>2</w:t>
      </w:r>
      <w:r w:rsidRPr="00B03983">
        <w:rPr>
          <w:rFonts w:ascii="Times New Roman" w:eastAsia="Times New Roman" w:hAnsi="Times New Roman" w:cs="Times New Roman"/>
          <w:sz w:val="28"/>
        </w:rPr>
        <w:t>;</w:t>
      </w:r>
    </w:p>
    <w:p w:rsidR="00075C79" w:rsidRPr="00B03983" w:rsidRDefault="00075C79" w:rsidP="00075C79">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position w:val="-12"/>
          <w:sz w:val="28"/>
          <w:lang w:val="en-US"/>
        </w:rPr>
        <w:object w:dxaOrig="285" w:dyaOrig="435">
          <v:shape id="_x0000_i1028" type="#_x0000_t75" style="width:14.15pt;height:21.85pt" o:ole="">
            <v:imagedata r:id="rId17" o:title=""/>
          </v:shape>
          <o:OLEObject Type="Embed" ProgID="Equation.DSMT4" ShapeID="_x0000_i1028" DrawAspect="Content" ObjectID="_1748434867" r:id="rId18"/>
        </w:object>
      </w:r>
      <w:r w:rsidRPr="00B03983">
        <w:rPr>
          <w:rFonts w:ascii="Times New Roman" w:eastAsia="Times New Roman" w:hAnsi="Times New Roman" w:cs="Times New Roman"/>
          <w:sz w:val="28"/>
        </w:rPr>
        <w:t xml:space="preserve"> - тепловая нагрузка источника тепловой энергии, Гкал/ч;</w:t>
      </w:r>
    </w:p>
    <w:p w:rsidR="00075C79" w:rsidRPr="00B03983" w:rsidRDefault="00075C79" w:rsidP="00075C79">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sz w:val="28"/>
          <w:lang w:val="en-US"/>
        </w:rPr>
        <w:t>N</w:t>
      </w:r>
      <w:r w:rsidRPr="00B03983">
        <w:rPr>
          <w:rFonts w:ascii="Times New Roman" w:eastAsia="Times New Roman" w:hAnsi="Times New Roman" w:cs="Times New Roman"/>
          <w:sz w:val="28"/>
        </w:rPr>
        <w:t xml:space="preserve"> – среднее число абонентов;</w:t>
      </w:r>
    </w:p>
    <w:p w:rsidR="009C54EE" w:rsidRDefault="00075C79" w:rsidP="00075C79">
      <w:pPr>
        <w:rPr>
          <w:rFonts w:ascii="Times New Roman" w:eastAsia="Times New Roman" w:hAnsi="Times New Roman" w:cs="Times New Roman"/>
          <w:sz w:val="28"/>
        </w:rPr>
      </w:pPr>
      <w:r w:rsidRPr="00B03983">
        <w:rPr>
          <w:rFonts w:ascii="Times New Roman" w:eastAsia="Times New Roman" w:hAnsi="Times New Roman" w:cs="Times New Roman"/>
          <w:position w:val="-10"/>
          <w:sz w:val="28"/>
        </w:rPr>
        <w:object w:dxaOrig="285" w:dyaOrig="285">
          <v:shape id="_x0000_i1029" type="#_x0000_t75" style="width:14.15pt;height:14.15pt" o:ole="">
            <v:imagedata r:id="rId19" o:title=""/>
          </v:shape>
          <o:OLEObject Type="Embed" ProgID="Equation.DSMT4" ShapeID="_x0000_i1029" DrawAspect="Content" ObjectID="_1748434868" r:id="rId20"/>
        </w:object>
      </w:r>
      <w:r w:rsidRPr="00B03983">
        <w:rPr>
          <w:rFonts w:ascii="Times New Roman" w:eastAsia="Times New Roman" w:hAnsi="Times New Roman" w:cs="Times New Roman"/>
          <w:sz w:val="28"/>
        </w:rPr>
        <w:t xml:space="preserve"> - поправочный коэффициент, принимаем </w:t>
      </w:r>
      <w:r w:rsidRPr="00B03983">
        <w:rPr>
          <w:rFonts w:ascii="Times New Roman" w:eastAsia="Times New Roman" w:hAnsi="Times New Roman" w:cs="Times New Roman"/>
          <w:position w:val="-10"/>
          <w:sz w:val="28"/>
        </w:rPr>
        <w:object w:dxaOrig="285" w:dyaOrig="285">
          <v:shape id="_x0000_i1030" type="#_x0000_t75" style="width:14.15pt;height:14.15pt" o:ole="">
            <v:imagedata r:id="rId21" o:title=""/>
          </v:shape>
          <o:OLEObject Type="Embed" ProgID="Equation.DSMT4" ShapeID="_x0000_i1030" DrawAspect="Content" ObjectID="_1748434869" r:id="rId22"/>
        </w:object>
      </w:r>
      <w:r w:rsidRPr="00B03983">
        <w:rPr>
          <w:rFonts w:ascii="Times New Roman" w:eastAsia="Times New Roman" w:hAnsi="Times New Roman" w:cs="Times New Roman"/>
          <w:sz w:val="28"/>
        </w:rPr>
        <w:t>=1.</w:t>
      </w:r>
    </w:p>
    <w:p w:rsidR="00075C79" w:rsidRDefault="00075C79" w:rsidP="00075C79">
      <w:pPr>
        <w:rPr>
          <w:rFonts w:ascii="Times New Roman" w:eastAsia="Times New Roman" w:hAnsi="Times New Roman" w:cs="Times New Roman"/>
          <w:sz w:val="28"/>
        </w:rPr>
      </w:pPr>
    </w:p>
    <w:p w:rsidR="00075C79" w:rsidRDefault="00075C79" w:rsidP="00075C79">
      <w:pPr>
        <w:rPr>
          <w:rFonts w:ascii="Times New Roman" w:eastAsia="Times New Roman" w:hAnsi="Times New Roman" w:cs="Times New Roman"/>
          <w:sz w:val="28"/>
        </w:rPr>
      </w:pPr>
    </w:p>
    <w:p w:rsidR="00075C79" w:rsidRDefault="00075C79" w:rsidP="00075C79">
      <w:pPr>
        <w:rPr>
          <w:rFonts w:ascii="Times New Roman" w:eastAsia="Times New Roman" w:hAnsi="Times New Roman" w:cs="Times New Roman"/>
          <w:sz w:val="28"/>
        </w:rPr>
      </w:pPr>
    </w:p>
    <w:p w:rsidR="00075C79" w:rsidRDefault="00075C79" w:rsidP="00075C79">
      <w:pPr>
        <w:rPr>
          <w:rFonts w:ascii="Times New Roman" w:eastAsia="Times New Roman" w:hAnsi="Times New Roman" w:cs="Times New Roman"/>
          <w:sz w:val="28"/>
        </w:rPr>
      </w:pPr>
    </w:p>
    <w:tbl>
      <w:tblPr>
        <w:tblW w:w="5000" w:type="pct"/>
        <w:tblLook w:val="04A0" w:firstRow="1" w:lastRow="0" w:firstColumn="1" w:lastColumn="0" w:noHBand="0" w:noVBand="1"/>
      </w:tblPr>
      <w:tblGrid>
        <w:gridCol w:w="740"/>
        <w:gridCol w:w="4893"/>
        <w:gridCol w:w="2148"/>
        <w:gridCol w:w="2697"/>
      </w:tblGrid>
      <w:tr w:rsidR="00075C79" w:rsidRPr="001D7B99" w:rsidTr="00F631B0">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5C79" w:rsidRPr="001D7B99" w:rsidRDefault="00075C79" w:rsidP="00F631B0">
            <w:pPr>
              <w:jc w:val="center"/>
              <w:rPr>
                <w:rFonts w:ascii="Times New Roman" w:eastAsia="Times New Roman" w:hAnsi="Times New Roman" w:cs="Times New Roman"/>
                <w:b/>
                <w:bCs/>
                <w:sz w:val="20"/>
                <w:szCs w:val="20"/>
              </w:rPr>
            </w:pPr>
            <w:r w:rsidRPr="001D7B99">
              <w:rPr>
                <w:rFonts w:ascii="Times New Roman" w:eastAsia="Times New Roman" w:hAnsi="Times New Roman" w:cs="Times New Roman"/>
                <w:b/>
                <w:bCs/>
                <w:sz w:val="20"/>
                <w:szCs w:val="20"/>
              </w:rPr>
              <w:lastRenderedPageBreak/>
              <w:t>№ п/п</w:t>
            </w:r>
          </w:p>
        </w:tc>
        <w:tc>
          <w:tcPr>
            <w:tcW w:w="2335" w:type="pct"/>
            <w:tcBorders>
              <w:top w:val="single" w:sz="4" w:space="0" w:color="auto"/>
              <w:left w:val="nil"/>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b/>
                <w:bCs/>
                <w:sz w:val="20"/>
                <w:szCs w:val="20"/>
              </w:rPr>
            </w:pPr>
            <w:r w:rsidRPr="001D7B99">
              <w:rPr>
                <w:rFonts w:ascii="Times New Roman" w:eastAsia="Times New Roman" w:hAnsi="Times New Roman" w:cs="Times New Roman"/>
                <w:b/>
                <w:bCs/>
                <w:sz w:val="20"/>
                <w:szCs w:val="20"/>
              </w:rPr>
              <w:t>Наименование параметра</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rsidR="00075C79" w:rsidRPr="001D7B99" w:rsidRDefault="00075C79" w:rsidP="00F631B0">
            <w:pPr>
              <w:jc w:val="center"/>
              <w:rPr>
                <w:rFonts w:ascii="Times New Roman" w:eastAsia="Times New Roman" w:hAnsi="Times New Roman" w:cs="Times New Roman"/>
                <w:b/>
                <w:bCs/>
                <w:sz w:val="20"/>
                <w:szCs w:val="20"/>
              </w:rPr>
            </w:pPr>
            <w:r w:rsidRPr="001D7B99">
              <w:rPr>
                <w:rFonts w:ascii="Times New Roman" w:eastAsia="Times New Roman" w:hAnsi="Times New Roman" w:cs="Times New Roman"/>
                <w:b/>
                <w:bCs/>
                <w:sz w:val="20"/>
                <w:szCs w:val="20"/>
              </w:rPr>
              <w:t>Единица измерения</w:t>
            </w:r>
          </w:p>
        </w:tc>
        <w:tc>
          <w:tcPr>
            <w:tcW w:w="1287" w:type="pct"/>
            <w:tcBorders>
              <w:top w:val="single" w:sz="4" w:space="0" w:color="auto"/>
              <w:left w:val="nil"/>
              <w:bottom w:val="single" w:sz="4" w:space="0" w:color="auto"/>
              <w:right w:val="single" w:sz="4" w:space="0" w:color="auto"/>
            </w:tcBorders>
            <w:shd w:val="clear" w:color="auto" w:fill="auto"/>
            <w:vAlign w:val="center"/>
            <w:hideMark/>
          </w:tcPr>
          <w:p w:rsidR="00075C79" w:rsidRPr="001D7B99" w:rsidRDefault="00075C79" w:rsidP="00F631B0">
            <w:pPr>
              <w:jc w:val="center"/>
              <w:rPr>
                <w:rFonts w:ascii="Times New Roman" w:eastAsia="Times New Roman" w:hAnsi="Times New Roman" w:cs="Times New Roman"/>
                <w:b/>
                <w:bCs/>
                <w:sz w:val="20"/>
                <w:szCs w:val="20"/>
              </w:rPr>
            </w:pPr>
            <w:r w:rsidRPr="00727A7A">
              <w:rPr>
                <w:rFonts w:ascii="Times New Roman" w:eastAsia="Times New Roman" w:hAnsi="Times New Roman" w:cs="Times New Roman"/>
                <w:b/>
                <w:bCs/>
                <w:sz w:val="20"/>
                <w:szCs w:val="20"/>
              </w:rPr>
              <w:t>с. Погодаево, ул. Гагарина, 1А</w:t>
            </w:r>
          </w:p>
        </w:tc>
      </w:tr>
      <w:tr w:rsidR="00075C79" w:rsidRPr="001D7B99" w:rsidTr="00F631B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w:t>
            </w:r>
          </w:p>
        </w:tc>
        <w:tc>
          <w:tcPr>
            <w:tcW w:w="2335" w:type="pct"/>
            <w:tcBorders>
              <w:top w:val="nil"/>
              <w:left w:val="nil"/>
              <w:bottom w:val="single" w:sz="4" w:space="0" w:color="auto"/>
              <w:right w:val="single" w:sz="4" w:space="0" w:color="auto"/>
            </w:tcBorders>
            <w:shd w:val="clear" w:color="auto" w:fill="auto"/>
            <w:vAlign w:val="center"/>
            <w:hideMark/>
          </w:tcPr>
          <w:p w:rsidR="00075C79" w:rsidRPr="001D7B99" w:rsidRDefault="00075C79" w:rsidP="00F631B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Площадь зоны действия источника</w:t>
            </w:r>
          </w:p>
        </w:tc>
        <w:tc>
          <w:tcPr>
            <w:tcW w:w="1025" w:type="pct"/>
            <w:tcBorders>
              <w:top w:val="nil"/>
              <w:left w:val="nil"/>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км2</w:t>
            </w:r>
          </w:p>
        </w:tc>
        <w:tc>
          <w:tcPr>
            <w:tcW w:w="1287" w:type="pct"/>
            <w:tcBorders>
              <w:top w:val="nil"/>
              <w:left w:val="nil"/>
              <w:bottom w:val="single" w:sz="4" w:space="0" w:color="auto"/>
              <w:right w:val="single" w:sz="4" w:space="0" w:color="auto"/>
            </w:tcBorders>
            <w:shd w:val="clear" w:color="auto" w:fill="auto"/>
            <w:noWrap/>
            <w:vAlign w:val="center"/>
          </w:tcPr>
          <w:p w:rsidR="00075C79" w:rsidRPr="00727A7A" w:rsidRDefault="00075C79" w:rsidP="00F631B0">
            <w:pPr>
              <w:jc w:val="center"/>
              <w:rPr>
                <w:rFonts w:ascii="Times New Roman" w:hAnsi="Times New Roman" w:cs="Times New Roman"/>
                <w:sz w:val="20"/>
                <w:szCs w:val="20"/>
              </w:rPr>
            </w:pPr>
            <w:r w:rsidRPr="00727A7A">
              <w:rPr>
                <w:rFonts w:ascii="Times New Roman" w:hAnsi="Times New Roman" w:cs="Times New Roman"/>
                <w:sz w:val="20"/>
                <w:szCs w:val="20"/>
              </w:rPr>
              <w:t>0,048</w:t>
            </w:r>
          </w:p>
        </w:tc>
      </w:tr>
      <w:tr w:rsidR="00075C79" w:rsidRPr="001D7B99" w:rsidTr="00F631B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2</w:t>
            </w:r>
          </w:p>
        </w:tc>
        <w:tc>
          <w:tcPr>
            <w:tcW w:w="2335" w:type="pct"/>
            <w:tcBorders>
              <w:top w:val="nil"/>
              <w:left w:val="nil"/>
              <w:bottom w:val="single" w:sz="4" w:space="0" w:color="auto"/>
              <w:right w:val="single" w:sz="4" w:space="0" w:color="auto"/>
            </w:tcBorders>
            <w:shd w:val="clear" w:color="auto" w:fill="auto"/>
            <w:vAlign w:val="center"/>
            <w:hideMark/>
          </w:tcPr>
          <w:p w:rsidR="00075C79" w:rsidRPr="001D7B99" w:rsidRDefault="00075C79" w:rsidP="00F631B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 xml:space="preserve">Количество </w:t>
            </w:r>
            <w:r>
              <w:rPr>
                <w:rFonts w:ascii="Times New Roman" w:eastAsia="Times New Roman" w:hAnsi="Times New Roman" w:cs="Times New Roman"/>
                <w:sz w:val="20"/>
                <w:szCs w:val="20"/>
              </w:rPr>
              <w:t>подключений</w:t>
            </w:r>
            <w:r w:rsidRPr="001D7B99">
              <w:rPr>
                <w:rFonts w:ascii="Times New Roman" w:eastAsia="Times New Roman" w:hAnsi="Times New Roman" w:cs="Times New Roman"/>
                <w:sz w:val="20"/>
                <w:szCs w:val="20"/>
              </w:rPr>
              <w:t xml:space="preserve"> в зоне действия источника</w:t>
            </w:r>
          </w:p>
        </w:tc>
        <w:tc>
          <w:tcPr>
            <w:tcW w:w="1025" w:type="pct"/>
            <w:tcBorders>
              <w:top w:val="nil"/>
              <w:left w:val="nil"/>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ед.</w:t>
            </w:r>
          </w:p>
        </w:tc>
        <w:tc>
          <w:tcPr>
            <w:tcW w:w="1287" w:type="pct"/>
            <w:tcBorders>
              <w:top w:val="nil"/>
              <w:left w:val="nil"/>
              <w:bottom w:val="single" w:sz="4" w:space="0" w:color="auto"/>
              <w:right w:val="single" w:sz="4" w:space="0" w:color="auto"/>
            </w:tcBorders>
            <w:shd w:val="clear" w:color="auto" w:fill="auto"/>
            <w:noWrap/>
            <w:vAlign w:val="center"/>
          </w:tcPr>
          <w:p w:rsidR="00075C79" w:rsidRPr="00727A7A" w:rsidRDefault="00075C79" w:rsidP="00F631B0">
            <w:pPr>
              <w:jc w:val="center"/>
              <w:rPr>
                <w:rFonts w:ascii="Times New Roman" w:hAnsi="Times New Roman" w:cs="Times New Roman"/>
                <w:sz w:val="20"/>
                <w:szCs w:val="20"/>
              </w:rPr>
            </w:pPr>
            <w:r w:rsidRPr="00727A7A">
              <w:rPr>
                <w:rFonts w:ascii="Times New Roman" w:hAnsi="Times New Roman" w:cs="Times New Roman"/>
                <w:sz w:val="20"/>
                <w:szCs w:val="20"/>
              </w:rPr>
              <w:t>6</w:t>
            </w:r>
          </w:p>
        </w:tc>
      </w:tr>
      <w:tr w:rsidR="00075C79" w:rsidRPr="001D7B99" w:rsidTr="00F631B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3</w:t>
            </w:r>
          </w:p>
        </w:tc>
        <w:tc>
          <w:tcPr>
            <w:tcW w:w="2335" w:type="pct"/>
            <w:tcBorders>
              <w:top w:val="nil"/>
              <w:left w:val="nil"/>
              <w:bottom w:val="single" w:sz="4" w:space="0" w:color="auto"/>
              <w:right w:val="single" w:sz="4" w:space="0" w:color="auto"/>
            </w:tcBorders>
            <w:shd w:val="clear" w:color="auto" w:fill="auto"/>
            <w:vAlign w:val="center"/>
            <w:hideMark/>
          </w:tcPr>
          <w:p w:rsidR="00075C79" w:rsidRPr="001D7B99" w:rsidRDefault="00075C79" w:rsidP="00F631B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Суммарная присоединенная нагрузка всех потребителей</w:t>
            </w:r>
          </w:p>
        </w:tc>
        <w:tc>
          <w:tcPr>
            <w:tcW w:w="1025" w:type="pct"/>
            <w:tcBorders>
              <w:top w:val="nil"/>
              <w:left w:val="nil"/>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Гкал/час</w:t>
            </w:r>
          </w:p>
        </w:tc>
        <w:tc>
          <w:tcPr>
            <w:tcW w:w="1287" w:type="pct"/>
            <w:tcBorders>
              <w:top w:val="nil"/>
              <w:left w:val="nil"/>
              <w:bottom w:val="single" w:sz="4" w:space="0" w:color="auto"/>
              <w:right w:val="single" w:sz="4" w:space="0" w:color="auto"/>
            </w:tcBorders>
            <w:shd w:val="clear" w:color="auto" w:fill="auto"/>
            <w:noWrap/>
            <w:vAlign w:val="center"/>
          </w:tcPr>
          <w:p w:rsidR="00075C79" w:rsidRPr="00727A7A" w:rsidRDefault="00075C79" w:rsidP="00F631B0">
            <w:pPr>
              <w:jc w:val="center"/>
              <w:rPr>
                <w:rFonts w:ascii="Times New Roman" w:hAnsi="Times New Roman" w:cs="Times New Roman"/>
                <w:sz w:val="20"/>
                <w:szCs w:val="20"/>
              </w:rPr>
            </w:pPr>
            <w:r w:rsidRPr="00727A7A">
              <w:rPr>
                <w:rFonts w:ascii="Times New Roman" w:hAnsi="Times New Roman" w:cs="Times New Roman"/>
                <w:sz w:val="20"/>
                <w:szCs w:val="20"/>
              </w:rPr>
              <w:t>0,210</w:t>
            </w:r>
          </w:p>
        </w:tc>
      </w:tr>
      <w:tr w:rsidR="00075C79" w:rsidRPr="001D7B99" w:rsidTr="00F631B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4</w:t>
            </w:r>
          </w:p>
        </w:tc>
        <w:tc>
          <w:tcPr>
            <w:tcW w:w="2335" w:type="pct"/>
            <w:tcBorders>
              <w:top w:val="nil"/>
              <w:left w:val="nil"/>
              <w:bottom w:val="single" w:sz="4" w:space="0" w:color="auto"/>
              <w:right w:val="single" w:sz="4" w:space="0" w:color="auto"/>
            </w:tcBorders>
            <w:shd w:val="clear" w:color="auto" w:fill="auto"/>
            <w:vAlign w:val="center"/>
            <w:hideMark/>
          </w:tcPr>
          <w:p w:rsidR="00075C79" w:rsidRPr="001D7B99" w:rsidRDefault="00075C79" w:rsidP="00F631B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Расстояние от источника тепла до наиболее удаленного потребителя</w:t>
            </w:r>
          </w:p>
        </w:tc>
        <w:tc>
          <w:tcPr>
            <w:tcW w:w="1025" w:type="pct"/>
            <w:tcBorders>
              <w:top w:val="nil"/>
              <w:left w:val="nil"/>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км</w:t>
            </w:r>
          </w:p>
        </w:tc>
        <w:tc>
          <w:tcPr>
            <w:tcW w:w="1287" w:type="pct"/>
            <w:tcBorders>
              <w:top w:val="nil"/>
              <w:left w:val="nil"/>
              <w:bottom w:val="single" w:sz="4" w:space="0" w:color="auto"/>
              <w:right w:val="single" w:sz="4" w:space="0" w:color="auto"/>
            </w:tcBorders>
            <w:shd w:val="clear" w:color="auto" w:fill="auto"/>
            <w:noWrap/>
            <w:vAlign w:val="center"/>
          </w:tcPr>
          <w:p w:rsidR="00075C79" w:rsidRPr="00727A7A" w:rsidRDefault="00075C79" w:rsidP="00F631B0">
            <w:pPr>
              <w:jc w:val="center"/>
              <w:rPr>
                <w:rFonts w:ascii="Times New Roman" w:hAnsi="Times New Roman" w:cs="Times New Roman"/>
                <w:sz w:val="20"/>
                <w:szCs w:val="20"/>
              </w:rPr>
            </w:pPr>
            <w:r w:rsidRPr="00727A7A">
              <w:rPr>
                <w:rFonts w:ascii="Times New Roman" w:hAnsi="Times New Roman" w:cs="Times New Roman"/>
                <w:sz w:val="20"/>
                <w:szCs w:val="20"/>
              </w:rPr>
              <w:t>0,731</w:t>
            </w:r>
          </w:p>
        </w:tc>
      </w:tr>
      <w:tr w:rsidR="00075C79" w:rsidRPr="001D7B99" w:rsidTr="00F631B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5</w:t>
            </w:r>
          </w:p>
        </w:tc>
        <w:tc>
          <w:tcPr>
            <w:tcW w:w="2335" w:type="pct"/>
            <w:tcBorders>
              <w:top w:val="nil"/>
              <w:left w:val="nil"/>
              <w:bottom w:val="single" w:sz="4" w:space="0" w:color="auto"/>
              <w:right w:val="single" w:sz="4" w:space="0" w:color="auto"/>
            </w:tcBorders>
            <w:shd w:val="clear" w:color="auto" w:fill="auto"/>
            <w:vAlign w:val="center"/>
            <w:hideMark/>
          </w:tcPr>
          <w:p w:rsidR="00075C79" w:rsidRPr="001D7B99" w:rsidRDefault="00075C79" w:rsidP="00F631B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Расчетная температура в подающем трубопроводе</w:t>
            </w:r>
          </w:p>
        </w:tc>
        <w:tc>
          <w:tcPr>
            <w:tcW w:w="1025" w:type="pct"/>
            <w:tcBorders>
              <w:top w:val="nil"/>
              <w:left w:val="nil"/>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C</w:t>
            </w:r>
          </w:p>
        </w:tc>
        <w:tc>
          <w:tcPr>
            <w:tcW w:w="1287" w:type="pct"/>
            <w:tcBorders>
              <w:top w:val="nil"/>
              <w:left w:val="nil"/>
              <w:bottom w:val="single" w:sz="4" w:space="0" w:color="auto"/>
              <w:right w:val="single" w:sz="4" w:space="0" w:color="auto"/>
            </w:tcBorders>
            <w:shd w:val="clear" w:color="auto" w:fill="auto"/>
            <w:noWrap/>
            <w:vAlign w:val="center"/>
          </w:tcPr>
          <w:p w:rsidR="00075C79" w:rsidRPr="00727A7A" w:rsidRDefault="00075C79" w:rsidP="00F631B0">
            <w:pPr>
              <w:jc w:val="center"/>
              <w:rPr>
                <w:rFonts w:ascii="Times New Roman" w:hAnsi="Times New Roman" w:cs="Times New Roman"/>
                <w:sz w:val="20"/>
                <w:szCs w:val="20"/>
              </w:rPr>
            </w:pPr>
            <w:r w:rsidRPr="00727A7A">
              <w:rPr>
                <w:rFonts w:ascii="Times New Roman" w:hAnsi="Times New Roman" w:cs="Times New Roman"/>
                <w:sz w:val="20"/>
                <w:szCs w:val="20"/>
              </w:rPr>
              <w:t>80</w:t>
            </w:r>
          </w:p>
        </w:tc>
      </w:tr>
      <w:tr w:rsidR="00075C79" w:rsidRPr="001D7B99" w:rsidTr="00F631B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6</w:t>
            </w:r>
          </w:p>
        </w:tc>
        <w:tc>
          <w:tcPr>
            <w:tcW w:w="2335" w:type="pct"/>
            <w:tcBorders>
              <w:top w:val="nil"/>
              <w:left w:val="nil"/>
              <w:bottom w:val="single" w:sz="4" w:space="0" w:color="auto"/>
              <w:right w:val="single" w:sz="4" w:space="0" w:color="auto"/>
            </w:tcBorders>
            <w:shd w:val="clear" w:color="auto" w:fill="auto"/>
            <w:vAlign w:val="center"/>
            <w:hideMark/>
          </w:tcPr>
          <w:p w:rsidR="00075C79" w:rsidRPr="001D7B99" w:rsidRDefault="00075C79" w:rsidP="00F631B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Расчетная температура в обратном трубопроводе</w:t>
            </w:r>
          </w:p>
        </w:tc>
        <w:tc>
          <w:tcPr>
            <w:tcW w:w="1025" w:type="pct"/>
            <w:tcBorders>
              <w:top w:val="nil"/>
              <w:left w:val="nil"/>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С</w:t>
            </w:r>
          </w:p>
        </w:tc>
        <w:tc>
          <w:tcPr>
            <w:tcW w:w="1287" w:type="pct"/>
            <w:tcBorders>
              <w:top w:val="nil"/>
              <w:left w:val="nil"/>
              <w:bottom w:val="single" w:sz="4" w:space="0" w:color="auto"/>
              <w:right w:val="single" w:sz="4" w:space="0" w:color="auto"/>
            </w:tcBorders>
            <w:shd w:val="clear" w:color="auto" w:fill="auto"/>
            <w:noWrap/>
            <w:vAlign w:val="center"/>
          </w:tcPr>
          <w:p w:rsidR="00075C79" w:rsidRPr="00727A7A" w:rsidRDefault="00075C79" w:rsidP="00F631B0">
            <w:pPr>
              <w:jc w:val="center"/>
              <w:rPr>
                <w:rFonts w:ascii="Times New Roman" w:hAnsi="Times New Roman" w:cs="Times New Roman"/>
                <w:sz w:val="20"/>
                <w:szCs w:val="20"/>
              </w:rPr>
            </w:pPr>
            <w:r w:rsidRPr="00727A7A">
              <w:rPr>
                <w:rFonts w:ascii="Times New Roman" w:hAnsi="Times New Roman" w:cs="Times New Roman"/>
                <w:sz w:val="20"/>
                <w:szCs w:val="20"/>
              </w:rPr>
              <w:t>65</w:t>
            </w:r>
          </w:p>
        </w:tc>
      </w:tr>
      <w:tr w:rsidR="00075C79" w:rsidRPr="001D7B99" w:rsidTr="00F631B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7</w:t>
            </w:r>
          </w:p>
        </w:tc>
        <w:tc>
          <w:tcPr>
            <w:tcW w:w="2335" w:type="pct"/>
            <w:tcBorders>
              <w:top w:val="nil"/>
              <w:left w:val="nil"/>
              <w:bottom w:val="single" w:sz="4" w:space="0" w:color="auto"/>
              <w:right w:val="single" w:sz="4" w:space="0" w:color="auto"/>
            </w:tcBorders>
            <w:shd w:val="clear" w:color="auto" w:fill="auto"/>
            <w:vAlign w:val="center"/>
            <w:hideMark/>
          </w:tcPr>
          <w:p w:rsidR="00075C79" w:rsidRPr="001D7B99" w:rsidRDefault="00075C79" w:rsidP="00F631B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Среднее число абонентов на единицу площади зоны действия источника теплоснабжения</w:t>
            </w:r>
          </w:p>
        </w:tc>
        <w:tc>
          <w:tcPr>
            <w:tcW w:w="1025" w:type="pct"/>
            <w:tcBorders>
              <w:top w:val="nil"/>
              <w:left w:val="nil"/>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1/км2</w:t>
            </w:r>
          </w:p>
        </w:tc>
        <w:tc>
          <w:tcPr>
            <w:tcW w:w="1287" w:type="pct"/>
            <w:tcBorders>
              <w:top w:val="nil"/>
              <w:left w:val="nil"/>
              <w:bottom w:val="single" w:sz="4" w:space="0" w:color="auto"/>
              <w:right w:val="single" w:sz="4" w:space="0" w:color="auto"/>
            </w:tcBorders>
            <w:shd w:val="clear" w:color="auto" w:fill="auto"/>
            <w:noWrap/>
            <w:vAlign w:val="center"/>
          </w:tcPr>
          <w:p w:rsidR="00075C79" w:rsidRPr="00727A7A" w:rsidRDefault="00075C79" w:rsidP="00F631B0">
            <w:pPr>
              <w:jc w:val="center"/>
              <w:rPr>
                <w:rFonts w:ascii="Times New Roman" w:hAnsi="Times New Roman" w:cs="Times New Roman"/>
                <w:sz w:val="20"/>
                <w:szCs w:val="20"/>
              </w:rPr>
            </w:pPr>
            <w:r w:rsidRPr="00727A7A">
              <w:rPr>
                <w:rFonts w:ascii="Times New Roman" w:hAnsi="Times New Roman" w:cs="Times New Roman"/>
                <w:sz w:val="20"/>
                <w:szCs w:val="20"/>
              </w:rPr>
              <w:t>125,471</w:t>
            </w:r>
          </w:p>
        </w:tc>
      </w:tr>
      <w:tr w:rsidR="00075C79" w:rsidRPr="001D7B99" w:rsidTr="00F631B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8</w:t>
            </w:r>
          </w:p>
        </w:tc>
        <w:tc>
          <w:tcPr>
            <w:tcW w:w="2335" w:type="pct"/>
            <w:tcBorders>
              <w:top w:val="nil"/>
              <w:left w:val="nil"/>
              <w:bottom w:val="single" w:sz="4" w:space="0" w:color="auto"/>
              <w:right w:val="single" w:sz="4" w:space="0" w:color="auto"/>
            </w:tcBorders>
            <w:shd w:val="clear" w:color="auto" w:fill="auto"/>
            <w:vAlign w:val="center"/>
            <w:hideMark/>
          </w:tcPr>
          <w:p w:rsidR="00075C79" w:rsidRPr="001D7B99" w:rsidRDefault="00075C79" w:rsidP="00F631B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Теплоплотность района</w:t>
            </w:r>
          </w:p>
        </w:tc>
        <w:tc>
          <w:tcPr>
            <w:tcW w:w="1025" w:type="pct"/>
            <w:tcBorders>
              <w:top w:val="nil"/>
              <w:left w:val="nil"/>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Гкал/ч*км2</w:t>
            </w:r>
          </w:p>
        </w:tc>
        <w:tc>
          <w:tcPr>
            <w:tcW w:w="1287" w:type="pct"/>
            <w:tcBorders>
              <w:top w:val="nil"/>
              <w:left w:val="nil"/>
              <w:bottom w:val="single" w:sz="4" w:space="0" w:color="auto"/>
              <w:right w:val="single" w:sz="4" w:space="0" w:color="auto"/>
            </w:tcBorders>
            <w:shd w:val="clear" w:color="auto" w:fill="auto"/>
            <w:noWrap/>
            <w:vAlign w:val="center"/>
          </w:tcPr>
          <w:p w:rsidR="00075C79" w:rsidRPr="00727A7A" w:rsidRDefault="00075C79" w:rsidP="00F631B0">
            <w:pPr>
              <w:jc w:val="center"/>
              <w:rPr>
                <w:rFonts w:ascii="Times New Roman" w:hAnsi="Times New Roman" w:cs="Times New Roman"/>
                <w:sz w:val="20"/>
                <w:szCs w:val="20"/>
              </w:rPr>
            </w:pPr>
            <w:r w:rsidRPr="00727A7A">
              <w:rPr>
                <w:rFonts w:ascii="Times New Roman" w:hAnsi="Times New Roman" w:cs="Times New Roman"/>
                <w:sz w:val="20"/>
                <w:szCs w:val="20"/>
              </w:rPr>
              <w:t>4,391</w:t>
            </w:r>
          </w:p>
        </w:tc>
      </w:tr>
      <w:tr w:rsidR="00075C79" w:rsidRPr="001D7B99" w:rsidTr="00F631B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9</w:t>
            </w:r>
          </w:p>
        </w:tc>
        <w:tc>
          <w:tcPr>
            <w:tcW w:w="2335" w:type="pct"/>
            <w:tcBorders>
              <w:top w:val="nil"/>
              <w:left w:val="nil"/>
              <w:bottom w:val="single" w:sz="4" w:space="0" w:color="auto"/>
              <w:right w:val="single" w:sz="4" w:space="0" w:color="auto"/>
            </w:tcBorders>
            <w:shd w:val="clear" w:color="auto" w:fill="auto"/>
            <w:vAlign w:val="center"/>
            <w:hideMark/>
          </w:tcPr>
          <w:p w:rsidR="00075C79" w:rsidRPr="001D7B99" w:rsidRDefault="00075C79" w:rsidP="00F631B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Материальная характеристика</w:t>
            </w:r>
          </w:p>
        </w:tc>
        <w:tc>
          <w:tcPr>
            <w:tcW w:w="1025" w:type="pct"/>
            <w:tcBorders>
              <w:top w:val="nil"/>
              <w:left w:val="nil"/>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м2</w:t>
            </w:r>
          </w:p>
        </w:tc>
        <w:tc>
          <w:tcPr>
            <w:tcW w:w="1287" w:type="pct"/>
            <w:tcBorders>
              <w:top w:val="nil"/>
              <w:left w:val="nil"/>
              <w:bottom w:val="single" w:sz="4" w:space="0" w:color="auto"/>
              <w:right w:val="single" w:sz="4" w:space="0" w:color="auto"/>
            </w:tcBorders>
            <w:shd w:val="clear" w:color="auto" w:fill="auto"/>
            <w:noWrap/>
            <w:vAlign w:val="center"/>
          </w:tcPr>
          <w:p w:rsidR="00075C79" w:rsidRPr="00727A7A" w:rsidRDefault="00075C79" w:rsidP="00F631B0">
            <w:pPr>
              <w:jc w:val="center"/>
              <w:rPr>
                <w:rFonts w:ascii="Times New Roman" w:hAnsi="Times New Roman" w:cs="Times New Roman"/>
                <w:sz w:val="20"/>
                <w:szCs w:val="20"/>
              </w:rPr>
            </w:pPr>
            <w:r w:rsidRPr="00727A7A">
              <w:rPr>
                <w:rFonts w:ascii="Times New Roman" w:hAnsi="Times New Roman" w:cs="Times New Roman"/>
                <w:sz w:val="20"/>
                <w:szCs w:val="20"/>
              </w:rPr>
              <w:t>174,380</w:t>
            </w:r>
          </w:p>
        </w:tc>
      </w:tr>
      <w:tr w:rsidR="00075C79" w:rsidRPr="001D7B99" w:rsidTr="00F631B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10</w:t>
            </w:r>
          </w:p>
        </w:tc>
        <w:tc>
          <w:tcPr>
            <w:tcW w:w="2335" w:type="pct"/>
            <w:tcBorders>
              <w:top w:val="nil"/>
              <w:left w:val="nil"/>
              <w:bottom w:val="single" w:sz="4" w:space="0" w:color="auto"/>
              <w:right w:val="single" w:sz="4" w:space="0" w:color="auto"/>
            </w:tcBorders>
            <w:shd w:val="clear" w:color="auto" w:fill="auto"/>
            <w:vAlign w:val="center"/>
            <w:hideMark/>
          </w:tcPr>
          <w:p w:rsidR="00075C79" w:rsidRPr="001D7B99" w:rsidRDefault="00075C79" w:rsidP="00F631B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Стоимость сетей и оборудования на них (по НЦС</w:t>
            </w:r>
            <w:r>
              <w:rPr>
                <w:rFonts w:ascii="Times New Roman" w:eastAsia="Times New Roman" w:hAnsi="Times New Roman" w:cs="Times New Roman"/>
                <w:sz w:val="20"/>
                <w:szCs w:val="20"/>
              </w:rPr>
              <w:t xml:space="preserve"> без НДС</w:t>
            </w:r>
            <w:r w:rsidRPr="001D7B99">
              <w:rPr>
                <w:rFonts w:ascii="Times New Roman" w:eastAsia="Times New Roman" w:hAnsi="Times New Roman" w:cs="Times New Roman"/>
                <w:sz w:val="20"/>
                <w:szCs w:val="20"/>
              </w:rPr>
              <w:t>)</w:t>
            </w:r>
          </w:p>
        </w:tc>
        <w:tc>
          <w:tcPr>
            <w:tcW w:w="1025" w:type="pct"/>
            <w:tcBorders>
              <w:top w:val="nil"/>
              <w:left w:val="nil"/>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руб</w:t>
            </w:r>
          </w:p>
        </w:tc>
        <w:tc>
          <w:tcPr>
            <w:tcW w:w="1287" w:type="pct"/>
            <w:tcBorders>
              <w:top w:val="nil"/>
              <w:left w:val="nil"/>
              <w:bottom w:val="single" w:sz="4" w:space="0" w:color="auto"/>
              <w:right w:val="single" w:sz="4" w:space="0" w:color="auto"/>
            </w:tcBorders>
            <w:shd w:val="clear" w:color="auto" w:fill="auto"/>
            <w:noWrap/>
            <w:vAlign w:val="center"/>
          </w:tcPr>
          <w:p w:rsidR="00075C79" w:rsidRPr="00727A7A" w:rsidRDefault="00075C79" w:rsidP="00F631B0">
            <w:pPr>
              <w:jc w:val="center"/>
              <w:rPr>
                <w:rFonts w:ascii="Times New Roman" w:hAnsi="Times New Roman" w:cs="Times New Roman"/>
                <w:sz w:val="20"/>
                <w:szCs w:val="20"/>
              </w:rPr>
            </w:pPr>
            <w:r w:rsidRPr="00727A7A">
              <w:rPr>
                <w:rFonts w:ascii="Times New Roman" w:hAnsi="Times New Roman" w:cs="Times New Roman"/>
                <w:sz w:val="20"/>
                <w:szCs w:val="20"/>
              </w:rPr>
              <w:t>21478189,0</w:t>
            </w:r>
          </w:p>
        </w:tc>
      </w:tr>
      <w:tr w:rsidR="00075C79" w:rsidRPr="001D7B99" w:rsidTr="00F631B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11</w:t>
            </w:r>
          </w:p>
        </w:tc>
        <w:tc>
          <w:tcPr>
            <w:tcW w:w="2335" w:type="pct"/>
            <w:tcBorders>
              <w:top w:val="nil"/>
              <w:left w:val="nil"/>
              <w:bottom w:val="single" w:sz="4" w:space="0" w:color="auto"/>
              <w:right w:val="single" w:sz="4" w:space="0" w:color="auto"/>
            </w:tcBorders>
            <w:shd w:val="clear" w:color="auto" w:fill="auto"/>
            <w:vAlign w:val="center"/>
            <w:hideMark/>
          </w:tcPr>
          <w:p w:rsidR="00075C79" w:rsidRPr="001D7B99" w:rsidRDefault="00075C79" w:rsidP="00F631B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Удельная стоимость материальной характеристики сетей</w:t>
            </w:r>
          </w:p>
        </w:tc>
        <w:tc>
          <w:tcPr>
            <w:tcW w:w="1025" w:type="pct"/>
            <w:tcBorders>
              <w:top w:val="nil"/>
              <w:left w:val="nil"/>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руб/м2</w:t>
            </w:r>
          </w:p>
        </w:tc>
        <w:tc>
          <w:tcPr>
            <w:tcW w:w="1287" w:type="pct"/>
            <w:tcBorders>
              <w:top w:val="nil"/>
              <w:left w:val="nil"/>
              <w:bottom w:val="single" w:sz="4" w:space="0" w:color="auto"/>
              <w:right w:val="single" w:sz="4" w:space="0" w:color="auto"/>
            </w:tcBorders>
            <w:shd w:val="clear" w:color="auto" w:fill="auto"/>
            <w:noWrap/>
            <w:vAlign w:val="center"/>
          </w:tcPr>
          <w:p w:rsidR="00075C79" w:rsidRPr="00727A7A" w:rsidRDefault="00075C79" w:rsidP="00F631B0">
            <w:pPr>
              <w:jc w:val="center"/>
              <w:rPr>
                <w:rFonts w:ascii="Times New Roman" w:hAnsi="Times New Roman" w:cs="Times New Roman"/>
                <w:sz w:val="20"/>
                <w:szCs w:val="20"/>
              </w:rPr>
            </w:pPr>
            <w:r w:rsidRPr="00727A7A">
              <w:rPr>
                <w:rFonts w:ascii="Times New Roman" w:hAnsi="Times New Roman" w:cs="Times New Roman"/>
                <w:sz w:val="20"/>
                <w:szCs w:val="20"/>
              </w:rPr>
              <w:t>123168,878</w:t>
            </w:r>
          </w:p>
        </w:tc>
      </w:tr>
      <w:tr w:rsidR="00075C79" w:rsidRPr="001D7B99" w:rsidTr="00F631B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12</w:t>
            </w:r>
          </w:p>
        </w:tc>
        <w:tc>
          <w:tcPr>
            <w:tcW w:w="2335" w:type="pct"/>
            <w:tcBorders>
              <w:top w:val="nil"/>
              <w:left w:val="nil"/>
              <w:bottom w:val="single" w:sz="4" w:space="0" w:color="auto"/>
              <w:right w:val="single" w:sz="4" w:space="0" w:color="auto"/>
            </w:tcBorders>
            <w:shd w:val="clear" w:color="auto" w:fill="auto"/>
            <w:vAlign w:val="center"/>
            <w:hideMark/>
          </w:tcPr>
          <w:p w:rsidR="00075C79" w:rsidRPr="001D7B99" w:rsidRDefault="00075C79" w:rsidP="00F631B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Поправочный коэффициент (1,3 для ТЭЦ и 1 для котельных)</w:t>
            </w:r>
          </w:p>
        </w:tc>
        <w:tc>
          <w:tcPr>
            <w:tcW w:w="1025" w:type="pct"/>
            <w:tcBorders>
              <w:top w:val="nil"/>
              <w:left w:val="nil"/>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w:t>
            </w:r>
          </w:p>
        </w:tc>
        <w:tc>
          <w:tcPr>
            <w:tcW w:w="1287" w:type="pct"/>
            <w:tcBorders>
              <w:top w:val="nil"/>
              <w:left w:val="nil"/>
              <w:bottom w:val="single" w:sz="4" w:space="0" w:color="auto"/>
              <w:right w:val="single" w:sz="4" w:space="0" w:color="auto"/>
            </w:tcBorders>
            <w:shd w:val="clear" w:color="auto" w:fill="auto"/>
            <w:noWrap/>
            <w:vAlign w:val="center"/>
          </w:tcPr>
          <w:p w:rsidR="00075C79" w:rsidRPr="00727A7A" w:rsidRDefault="00075C79" w:rsidP="00F631B0">
            <w:pPr>
              <w:jc w:val="center"/>
              <w:rPr>
                <w:rFonts w:ascii="Times New Roman" w:hAnsi="Times New Roman" w:cs="Times New Roman"/>
                <w:sz w:val="20"/>
                <w:szCs w:val="20"/>
              </w:rPr>
            </w:pPr>
            <w:r w:rsidRPr="00727A7A">
              <w:rPr>
                <w:rFonts w:ascii="Times New Roman" w:hAnsi="Times New Roman" w:cs="Times New Roman"/>
                <w:sz w:val="20"/>
                <w:szCs w:val="20"/>
              </w:rPr>
              <w:t>1,000</w:t>
            </w:r>
          </w:p>
        </w:tc>
      </w:tr>
      <w:tr w:rsidR="00075C79" w:rsidRPr="001D7B99" w:rsidTr="00F631B0">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13</w:t>
            </w:r>
          </w:p>
        </w:tc>
        <w:tc>
          <w:tcPr>
            <w:tcW w:w="2335" w:type="pct"/>
            <w:tcBorders>
              <w:top w:val="nil"/>
              <w:left w:val="nil"/>
              <w:bottom w:val="single" w:sz="4" w:space="0" w:color="auto"/>
              <w:right w:val="single" w:sz="4" w:space="0" w:color="auto"/>
            </w:tcBorders>
            <w:shd w:val="clear" w:color="auto" w:fill="auto"/>
            <w:vAlign w:val="center"/>
            <w:hideMark/>
          </w:tcPr>
          <w:p w:rsidR="00075C79" w:rsidRPr="001D7B99" w:rsidRDefault="00075C79" w:rsidP="00F631B0">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Эффективный радиус</w:t>
            </w:r>
          </w:p>
        </w:tc>
        <w:tc>
          <w:tcPr>
            <w:tcW w:w="1025" w:type="pct"/>
            <w:tcBorders>
              <w:top w:val="nil"/>
              <w:left w:val="nil"/>
              <w:bottom w:val="single" w:sz="4" w:space="0" w:color="auto"/>
              <w:right w:val="single" w:sz="4" w:space="0" w:color="auto"/>
            </w:tcBorders>
            <w:shd w:val="clear" w:color="auto" w:fill="auto"/>
            <w:noWrap/>
            <w:vAlign w:val="center"/>
            <w:hideMark/>
          </w:tcPr>
          <w:p w:rsidR="00075C79" w:rsidRPr="001D7B99" w:rsidRDefault="00075C79" w:rsidP="00F631B0">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км</w:t>
            </w:r>
          </w:p>
        </w:tc>
        <w:tc>
          <w:tcPr>
            <w:tcW w:w="1287" w:type="pct"/>
            <w:tcBorders>
              <w:top w:val="nil"/>
              <w:left w:val="nil"/>
              <w:bottom w:val="single" w:sz="4" w:space="0" w:color="auto"/>
              <w:right w:val="single" w:sz="4" w:space="0" w:color="auto"/>
            </w:tcBorders>
            <w:shd w:val="clear" w:color="auto" w:fill="auto"/>
            <w:noWrap/>
            <w:vAlign w:val="center"/>
          </w:tcPr>
          <w:p w:rsidR="00075C79" w:rsidRPr="00727A7A" w:rsidRDefault="00075C79" w:rsidP="00F631B0">
            <w:pPr>
              <w:jc w:val="center"/>
              <w:rPr>
                <w:rFonts w:ascii="Times New Roman" w:hAnsi="Times New Roman" w:cs="Times New Roman"/>
                <w:sz w:val="20"/>
                <w:szCs w:val="20"/>
              </w:rPr>
            </w:pPr>
            <w:r w:rsidRPr="00727A7A">
              <w:rPr>
                <w:rFonts w:ascii="Times New Roman" w:hAnsi="Times New Roman" w:cs="Times New Roman"/>
                <w:sz w:val="20"/>
                <w:szCs w:val="20"/>
              </w:rPr>
              <w:t>0,955</w:t>
            </w:r>
          </w:p>
        </w:tc>
      </w:tr>
    </w:tbl>
    <w:p w:rsidR="00075C79" w:rsidRDefault="00075C79" w:rsidP="00075C79">
      <w:pPr>
        <w:rPr>
          <w:sz w:val="2"/>
          <w:szCs w:val="2"/>
        </w:rPr>
        <w:sectPr w:rsidR="00075C79">
          <w:pgSz w:w="11900" w:h="16840"/>
          <w:pgMar w:top="954" w:right="540" w:bottom="954" w:left="1098" w:header="0" w:footer="3" w:gutter="0"/>
          <w:cols w:space="720"/>
          <w:noEndnote/>
          <w:docGrid w:linePitch="360"/>
        </w:sectPr>
      </w:pPr>
    </w:p>
    <w:p w:rsidR="009C54EE" w:rsidRDefault="0088549F" w:rsidP="000D1266">
      <w:pPr>
        <w:pStyle w:val="50"/>
        <w:numPr>
          <w:ilvl w:val="1"/>
          <w:numId w:val="5"/>
        </w:numPr>
        <w:shd w:val="clear" w:color="auto" w:fill="auto"/>
        <w:tabs>
          <w:tab w:val="left" w:pos="1142"/>
        </w:tabs>
        <w:spacing w:after="0" w:line="240" w:lineRule="auto"/>
      </w:pPr>
      <w:bookmarkStart w:id="11" w:name="bookmark13"/>
      <w:r>
        <w:lastRenderedPageBreak/>
        <w:t>Описание существующих и перспективных зон действия систем теплоснабжения и источников тепловой энергии</w:t>
      </w:r>
      <w:bookmarkEnd w:id="11"/>
    </w:p>
    <w:p w:rsidR="000D1266" w:rsidRDefault="000D1266" w:rsidP="000D1266">
      <w:pPr>
        <w:pStyle w:val="50"/>
        <w:shd w:val="clear" w:color="auto" w:fill="auto"/>
        <w:tabs>
          <w:tab w:val="left" w:pos="1142"/>
        </w:tabs>
        <w:spacing w:after="0" w:line="240" w:lineRule="auto"/>
        <w:ind w:left="600" w:firstLine="0"/>
      </w:pPr>
    </w:p>
    <w:p w:rsidR="009C54EE" w:rsidRDefault="000D1266" w:rsidP="000D1266">
      <w:pPr>
        <w:pStyle w:val="22"/>
        <w:shd w:val="clear" w:color="auto" w:fill="auto"/>
        <w:spacing w:after="0" w:line="240" w:lineRule="auto"/>
        <w:ind w:firstLine="740"/>
        <w:jc w:val="both"/>
      </w:pPr>
      <w:r>
        <w:t>З</w:t>
      </w:r>
      <w:r w:rsidR="0088549F">
        <w:t>она действия систем теплоснабжения источников тепловой энергии, выглядит следующим образом:</w:t>
      </w:r>
    </w:p>
    <w:p w:rsidR="009C54EE" w:rsidRDefault="0088549F" w:rsidP="000D1266">
      <w:pPr>
        <w:pStyle w:val="22"/>
        <w:numPr>
          <w:ilvl w:val="0"/>
          <w:numId w:val="4"/>
        </w:numPr>
        <w:shd w:val="clear" w:color="auto" w:fill="auto"/>
        <w:tabs>
          <w:tab w:val="left" w:pos="846"/>
        </w:tabs>
        <w:spacing w:after="0" w:line="240" w:lineRule="auto"/>
        <w:ind w:firstLine="600"/>
        <w:jc w:val="both"/>
      </w:pPr>
      <w:r>
        <w:t xml:space="preserve">зона действия котельной </w:t>
      </w:r>
      <w:r w:rsidR="00EB586C">
        <w:t xml:space="preserve">д. </w:t>
      </w:r>
      <w:r w:rsidR="00CD4344">
        <w:t>Анциферово</w:t>
      </w:r>
      <w:r w:rsidR="00EB586C">
        <w:t xml:space="preserve"> ул. </w:t>
      </w:r>
      <w:r w:rsidR="00CD4344">
        <w:t>Шаробаева 2</w:t>
      </w:r>
      <w:r>
        <w:t xml:space="preserve"> - </w:t>
      </w:r>
      <w:r w:rsidR="00057DE0">
        <w:t>д</w:t>
      </w:r>
      <w:r>
        <w:t xml:space="preserve">. </w:t>
      </w:r>
      <w:r w:rsidR="00CD4344">
        <w:t>Анциферово</w:t>
      </w:r>
      <w:r>
        <w:t>, теплоисточник обеспечивает нужды поселения на теплоснабжение с присоед</w:t>
      </w:r>
      <w:r w:rsidR="00C47C74">
        <w:t>инённой тепловой нагрузкой 0,011</w:t>
      </w:r>
      <w:r>
        <w:t xml:space="preserve"> Гкал/ч;</w:t>
      </w:r>
    </w:p>
    <w:p w:rsidR="001F10FD" w:rsidRDefault="001F10FD" w:rsidP="000D1266">
      <w:pPr>
        <w:pStyle w:val="22"/>
        <w:numPr>
          <w:ilvl w:val="0"/>
          <w:numId w:val="4"/>
        </w:numPr>
        <w:shd w:val="clear" w:color="auto" w:fill="auto"/>
        <w:tabs>
          <w:tab w:val="left" w:pos="846"/>
        </w:tabs>
        <w:spacing w:after="0" w:line="240" w:lineRule="auto"/>
        <w:ind w:firstLine="600"/>
        <w:jc w:val="both"/>
      </w:pPr>
      <w:r>
        <w:t xml:space="preserve">зона действия котельной </w:t>
      </w:r>
      <w:r w:rsidR="00EB586C">
        <w:t xml:space="preserve">ул. </w:t>
      </w:r>
      <w:r w:rsidR="00CD4344">
        <w:t>Гагарина 1А</w:t>
      </w:r>
      <w:r>
        <w:t xml:space="preserve"> - </w:t>
      </w:r>
      <w:r w:rsidR="00CD4344">
        <w:t>с. Погодаево</w:t>
      </w:r>
      <w:r>
        <w:t>, теплоисточник обеспечивает ну</w:t>
      </w:r>
      <w:r w:rsidR="00110C81">
        <w:t xml:space="preserve">жды поселения на теплоснабжение </w:t>
      </w:r>
      <w:r>
        <w:t>с присо</w:t>
      </w:r>
      <w:r w:rsidR="00C47C74">
        <w:t>ед</w:t>
      </w:r>
      <w:r w:rsidR="003C1BD1">
        <w:t>инённой тепловой нагрузкой 0,21</w:t>
      </w:r>
      <w:r>
        <w:t xml:space="preserve"> Гкал/ч.</w:t>
      </w:r>
    </w:p>
    <w:p w:rsidR="009C54EE" w:rsidRDefault="0088549F" w:rsidP="000D1266">
      <w:pPr>
        <w:pStyle w:val="22"/>
        <w:shd w:val="clear" w:color="auto" w:fill="auto"/>
        <w:spacing w:after="0" w:line="240" w:lineRule="auto"/>
        <w:ind w:firstLine="600"/>
        <w:jc w:val="both"/>
      </w:pPr>
      <w:r>
        <w:t>В случае подключения новых потребителей, существующая зона действия теплоснабжения каждого теплового источника, к которому производится подключение, будет изменяться. При актуализации, либо корректировке данной схемы теплоснабжении необходимо учитывать данный факт и вносить изменения в графическую часть (Рис. 2.1 - Зона действия теплоснабжения муниципального образования).</w:t>
      </w:r>
    </w:p>
    <w:p w:rsidR="00570B2C" w:rsidRDefault="0088549F" w:rsidP="007F4BD8">
      <w:pPr>
        <w:pStyle w:val="22"/>
        <w:shd w:val="clear" w:color="auto" w:fill="auto"/>
        <w:spacing w:after="0" w:line="480" w:lineRule="exact"/>
        <w:ind w:firstLine="600"/>
        <w:jc w:val="both"/>
      </w:pPr>
      <w:r>
        <w:t>Зона действия системы теплосна</w:t>
      </w:r>
      <w:r w:rsidR="00F63F08">
        <w:t>бжения представлена на рис. 2.1</w:t>
      </w: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1F10FD" w:rsidRDefault="001F10FD" w:rsidP="00476011">
      <w:pPr>
        <w:pStyle w:val="ab"/>
        <w:shd w:val="clear" w:color="auto" w:fill="auto"/>
        <w:spacing w:line="374" w:lineRule="exact"/>
        <w:ind w:firstLine="0"/>
      </w:pPr>
    </w:p>
    <w:p w:rsidR="001F10FD" w:rsidRDefault="001F10FD" w:rsidP="00476011">
      <w:pPr>
        <w:pStyle w:val="ab"/>
        <w:shd w:val="clear" w:color="auto" w:fill="auto"/>
        <w:spacing w:line="374" w:lineRule="exact"/>
        <w:ind w:firstLine="0"/>
      </w:pPr>
    </w:p>
    <w:p w:rsidR="001F10FD" w:rsidRDefault="001F10FD"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476011" w:rsidRDefault="00476011" w:rsidP="000B36C1">
      <w:pPr>
        <w:pStyle w:val="22"/>
        <w:shd w:val="clear" w:color="auto" w:fill="auto"/>
        <w:spacing w:after="0" w:line="480" w:lineRule="exact"/>
        <w:ind w:firstLine="600"/>
        <w:jc w:val="both"/>
        <w:rPr>
          <w:sz w:val="2"/>
          <w:szCs w:val="2"/>
        </w:rPr>
      </w:pPr>
    </w:p>
    <w:p w:rsidR="001F10FD" w:rsidRDefault="001F10FD" w:rsidP="000B36C1">
      <w:pPr>
        <w:pStyle w:val="22"/>
        <w:shd w:val="clear" w:color="auto" w:fill="auto"/>
        <w:spacing w:after="0" w:line="480" w:lineRule="exact"/>
        <w:ind w:firstLine="600"/>
        <w:jc w:val="both"/>
        <w:rPr>
          <w:sz w:val="2"/>
          <w:szCs w:val="2"/>
        </w:rPr>
      </w:pPr>
    </w:p>
    <w:p w:rsidR="001F10FD" w:rsidRDefault="001F10FD" w:rsidP="000B36C1">
      <w:pPr>
        <w:pStyle w:val="22"/>
        <w:shd w:val="clear" w:color="auto" w:fill="auto"/>
        <w:spacing w:after="0" w:line="480" w:lineRule="exact"/>
        <w:ind w:firstLine="600"/>
        <w:jc w:val="both"/>
        <w:rPr>
          <w:sz w:val="2"/>
          <w:szCs w:val="2"/>
        </w:rPr>
      </w:pPr>
    </w:p>
    <w:p w:rsidR="001F10FD" w:rsidRDefault="001F10FD" w:rsidP="000B36C1">
      <w:pPr>
        <w:pStyle w:val="22"/>
        <w:shd w:val="clear" w:color="auto" w:fill="auto"/>
        <w:spacing w:after="0" w:line="480" w:lineRule="exact"/>
        <w:ind w:firstLine="600"/>
        <w:jc w:val="both"/>
        <w:rPr>
          <w:sz w:val="2"/>
          <w:szCs w:val="2"/>
        </w:rPr>
      </w:pPr>
    </w:p>
    <w:p w:rsidR="001F10FD" w:rsidRDefault="001F10FD" w:rsidP="000B36C1">
      <w:pPr>
        <w:pStyle w:val="22"/>
        <w:shd w:val="clear" w:color="auto" w:fill="auto"/>
        <w:spacing w:after="0" w:line="480" w:lineRule="exact"/>
        <w:ind w:firstLine="600"/>
        <w:jc w:val="both"/>
        <w:rPr>
          <w:sz w:val="2"/>
          <w:szCs w:val="2"/>
        </w:rPr>
      </w:pPr>
    </w:p>
    <w:p w:rsidR="003D4AEC" w:rsidRDefault="005060A7" w:rsidP="001F10FD">
      <w:pPr>
        <w:pStyle w:val="22"/>
        <w:shd w:val="clear" w:color="auto" w:fill="auto"/>
        <w:tabs>
          <w:tab w:val="left" w:pos="2492"/>
        </w:tabs>
        <w:spacing w:after="0" w:line="480" w:lineRule="exact"/>
        <w:ind w:firstLine="600"/>
        <w:jc w:val="left"/>
        <w:rPr>
          <w:szCs w:val="2"/>
        </w:rPr>
      </w:pPr>
      <w:r>
        <w:rPr>
          <w:noProof/>
          <w:lang w:bidi="ar-SA"/>
        </w:rPr>
        <w:drawing>
          <wp:anchor distT="0" distB="0" distL="114300" distR="114300" simplePos="0" relativeHeight="251666432" behindDoc="0" locked="0" layoutInCell="1" allowOverlap="1">
            <wp:simplePos x="0" y="0"/>
            <wp:positionH relativeFrom="column">
              <wp:posOffset>379095</wp:posOffset>
            </wp:positionH>
            <wp:positionV relativeFrom="paragraph">
              <wp:posOffset>-4252595</wp:posOffset>
            </wp:positionV>
            <wp:extent cx="5067300" cy="4501472"/>
            <wp:effectExtent l="0" t="0" r="0" b="0"/>
            <wp:wrapSquare wrapText="bothSides"/>
            <wp:docPr id="8" name="Рисунок 8"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67300" cy="45014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AEC" w:rsidRDefault="003D4AEC" w:rsidP="001F10FD">
      <w:pPr>
        <w:pStyle w:val="22"/>
        <w:shd w:val="clear" w:color="auto" w:fill="auto"/>
        <w:tabs>
          <w:tab w:val="left" w:pos="2492"/>
        </w:tabs>
        <w:spacing w:after="0" w:line="480" w:lineRule="exact"/>
        <w:ind w:firstLine="600"/>
        <w:jc w:val="left"/>
        <w:rPr>
          <w:szCs w:val="2"/>
        </w:rPr>
      </w:pPr>
    </w:p>
    <w:p w:rsidR="003D4AEC" w:rsidRDefault="003D4AEC" w:rsidP="001F10FD">
      <w:pPr>
        <w:pStyle w:val="22"/>
        <w:shd w:val="clear" w:color="auto" w:fill="auto"/>
        <w:tabs>
          <w:tab w:val="left" w:pos="2492"/>
        </w:tabs>
        <w:spacing w:after="0" w:line="480" w:lineRule="exact"/>
        <w:ind w:firstLine="600"/>
        <w:jc w:val="left"/>
        <w:rPr>
          <w:szCs w:val="2"/>
        </w:rPr>
      </w:pPr>
    </w:p>
    <w:p w:rsidR="001F10FD" w:rsidRDefault="001F10FD" w:rsidP="001F10FD">
      <w:pPr>
        <w:pStyle w:val="22"/>
        <w:shd w:val="clear" w:color="auto" w:fill="auto"/>
        <w:tabs>
          <w:tab w:val="left" w:pos="2492"/>
        </w:tabs>
        <w:spacing w:after="0" w:line="480" w:lineRule="exact"/>
        <w:ind w:firstLine="600"/>
        <w:jc w:val="left"/>
        <w:rPr>
          <w:szCs w:val="2"/>
        </w:rPr>
      </w:pPr>
      <w:r w:rsidRPr="001F10FD">
        <w:rPr>
          <w:szCs w:val="2"/>
        </w:rPr>
        <w:t>Рисунок 2.1. – Зона действия системы теплоснабжения</w:t>
      </w:r>
      <w:r w:rsidR="00B35702">
        <w:rPr>
          <w:szCs w:val="2"/>
        </w:rPr>
        <w:t xml:space="preserve"> </w:t>
      </w:r>
      <w:r w:rsidR="00CD4344">
        <w:rPr>
          <w:szCs w:val="2"/>
        </w:rPr>
        <w:t>с. Погодаево</w:t>
      </w:r>
    </w:p>
    <w:p w:rsidR="00B35702" w:rsidRDefault="004E4E03" w:rsidP="001F10FD">
      <w:pPr>
        <w:pStyle w:val="22"/>
        <w:shd w:val="clear" w:color="auto" w:fill="auto"/>
        <w:tabs>
          <w:tab w:val="left" w:pos="2492"/>
        </w:tabs>
        <w:spacing w:after="0" w:line="480" w:lineRule="exact"/>
        <w:ind w:firstLine="600"/>
        <w:jc w:val="left"/>
        <w:rPr>
          <w:szCs w:val="2"/>
        </w:rPr>
      </w:pPr>
      <w:r>
        <w:rPr>
          <w:noProof/>
          <w:szCs w:val="2"/>
          <w:lang w:bidi="ar-SA"/>
        </w:rPr>
        <w:lastRenderedPageBreak/>
        <w:drawing>
          <wp:anchor distT="0" distB="0" distL="114300" distR="114300" simplePos="0" relativeHeight="251667456" behindDoc="0" locked="0" layoutInCell="1" allowOverlap="1">
            <wp:simplePos x="0" y="0"/>
            <wp:positionH relativeFrom="column">
              <wp:posOffset>379095</wp:posOffset>
            </wp:positionH>
            <wp:positionV relativeFrom="paragraph">
              <wp:posOffset>-250825</wp:posOffset>
            </wp:positionV>
            <wp:extent cx="5854065" cy="3619500"/>
            <wp:effectExtent l="0" t="0" r="0" b="0"/>
            <wp:wrapSquare wrapText="bothSides"/>
            <wp:docPr id="10" name="Рисунок 10"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4065" cy="361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B35702">
      <w:pPr>
        <w:pStyle w:val="22"/>
        <w:shd w:val="clear" w:color="auto" w:fill="auto"/>
        <w:tabs>
          <w:tab w:val="left" w:pos="2492"/>
        </w:tabs>
        <w:spacing w:after="0" w:line="480" w:lineRule="exact"/>
        <w:ind w:firstLine="600"/>
        <w:jc w:val="left"/>
        <w:rPr>
          <w:szCs w:val="2"/>
        </w:rPr>
      </w:pPr>
      <w:r w:rsidRPr="001F10FD">
        <w:rPr>
          <w:szCs w:val="2"/>
        </w:rPr>
        <w:t>Рисунок 2.1.</w:t>
      </w:r>
      <w:r>
        <w:rPr>
          <w:szCs w:val="2"/>
        </w:rPr>
        <w:t>1</w:t>
      </w:r>
      <w:r w:rsidRPr="001F10FD">
        <w:rPr>
          <w:szCs w:val="2"/>
        </w:rPr>
        <w:t xml:space="preserve"> – Зона действия системы теплоснабжения</w:t>
      </w:r>
      <w:r>
        <w:rPr>
          <w:szCs w:val="2"/>
        </w:rPr>
        <w:t xml:space="preserve"> д. </w:t>
      </w:r>
      <w:r w:rsidR="00CD4344">
        <w:rPr>
          <w:szCs w:val="2"/>
        </w:rPr>
        <w:t>Анциферово</w:t>
      </w:r>
    </w:p>
    <w:p w:rsidR="00C47C74" w:rsidRDefault="00C47C74" w:rsidP="00B35702">
      <w:pPr>
        <w:pStyle w:val="22"/>
        <w:shd w:val="clear" w:color="auto" w:fill="auto"/>
        <w:tabs>
          <w:tab w:val="left" w:pos="2492"/>
        </w:tabs>
        <w:spacing w:after="0" w:line="480" w:lineRule="exact"/>
        <w:ind w:firstLine="600"/>
        <w:jc w:val="left"/>
        <w:rPr>
          <w:szCs w:val="2"/>
        </w:rPr>
      </w:pPr>
    </w:p>
    <w:p w:rsidR="009C54EE" w:rsidRDefault="0088549F" w:rsidP="003D4AEC">
      <w:pPr>
        <w:pStyle w:val="50"/>
        <w:numPr>
          <w:ilvl w:val="1"/>
          <w:numId w:val="5"/>
        </w:numPr>
        <w:shd w:val="clear" w:color="auto" w:fill="auto"/>
        <w:tabs>
          <w:tab w:val="left" w:pos="1325"/>
        </w:tabs>
        <w:spacing w:after="264" w:line="240" w:lineRule="auto"/>
      </w:pPr>
      <w:bookmarkStart w:id="12" w:name="bookmark14"/>
      <w:r>
        <w:t>Описание существующих и перспективных зон действия индивидуальных источников тепловой энергии</w:t>
      </w:r>
      <w:bookmarkEnd w:id="12"/>
    </w:p>
    <w:p w:rsidR="009C54EE" w:rsidRDefault="0088549F" w:rsidP="005A0A60">
      <w:pPr>
        <w:pStyle w:val="22"/>
        <w:shd w:val="clear" w:color="auto" w:fill="auto"/>
        <w:spacing w:after="476" w:line="240" w:lineRule="auto"/>
        <w:ind w:firstLine="600"/>
        <w:jc w:val="both"/>
      </w:pPr>
      <w:r>
        <w:t xml:space="preserve">В </w:t>
      </w:r>
      <w:r w:rsidR="00CD4344">
        <w:t>селе</w:t>
      </w:r>
      <w:r w:rsidR="006868AC">
        <w:t xml:space="preserve"> </w:t>
      </w:r>
      <w:r w:rsidR="00CD4344">
        <w:t>Погодаево</w:t>
      </w:r>
      <w:r w:rsidR="00FE339F">
        <w:t xml:space="preserve">, деревне </w:t>
      </w:r>
      <w:r w:rsidR="00CD4344">
        <w:t>Анциферово</w:t>
      </w:r>
      <w:r w:rsidR="006868AC">
        <w:t xml:space="preserve"> </w:t>
      </w:r>
      <w:r>
        <w:t>теплоснабжение малоэтажных и индив</w:t>
      </w:r>
      <w:r w:rsidR="003C1BD1">
        <w:t>идуальных жилых застроек, а так</w:t>
      </w:r>
      <w:r>
        <w:t>же отдельных зданий коммунально-бытовых и промышленных потребителей, не подключенных к центральному теплоснабжению, осуществляется от индивидуальных источников тепловой энергии.</w:t>
      </w:r>
    </w:p>
    <w:p w:rsidR="009C54EE" w:rsidRDefault="0088549F" w:rsidP="005A0A60">
      <w:pPr>
        <w:pStyle w:val="50"/>
        <w:numPr>
          <w:ilvl w:val="1"/>
          <w:numId w:val="5"/>
        </w:numPr>
        <w:shd w:val="clear" w:color="auto" w:fill="auto"/>
        <w:tabs>
          <w:tab w:val="left" w:pos="1056"/>
        </w:tabs>
        <w:spacing w:after="264" w:line="240" w:lineRule="auto"/>
      </w:pPr>
      <w:bookmarkStart w:id="13" w:name="bookmark15"/>
      <w: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bookmarkEnd w:id="13"/>
    </w:p>
    <w:p w:rsidR="009C54EE" w:rsidRDefault="006868AC" w:rsidP="005A0A60">
      <w:pPr>
        <w:pStyle w:val="22"/>
        <w:shd w:val="clear" w:color="auto" w:fill="auto"/>
        <w:spacing w:after="0" w:line="240" w:lineRule="auto"/>
        <w:ind w:firstLine="600"/>
        <w:jc w:val="both"/>
        <w:sectPr w:rsidR="009C54EE" w:rsidSect="003D4AEC">
          <w:pgSz w:w="11900" w:h="16840"/>
          <w:pgMar w:top="965" w:right="540" w:bottom="993" w:left="1098" w:header="0" w:footer="3" w:gutter="0"/>
          <w:cols w:space="720"/>
          <w:noEndnote/>
          <w:docGrid w:linePitch="360"/>
        </w:sectPr>
      </w:pPr>
      <w:r>
        <w:t>В таблице</w:t>
      </w:r>
      <w:r w:rsidR="0088549F">
        <w:t xml:space="preserve"> 2.2</w:t>
      </w:r>
      <w:r w:rsidR="00B01A31">
        <w:t>-2.2.1</w:t>
      </w:r>
      <w:r w:rsidR="0088549F">
        <w:t xml:space="preserve"> приведена информация по годовому потреблению тепловой энергии потребителями (с разбивкой по видам потребления и по группам потребителей), по потерям тепловой энергии в наружных тепловых сетях от источника тепловой энергии, величина собственных нужд источника тепловой энергии, величина производства тепловой энергии по следующим источникам тепловой энергии.</w:t>
      </w:r>
    </w:p>
    <w:p w:rsidR="009C54EE" w:rsidRDefault="0088549F" w:rsidP="005A0A60">
      <w:pPr>
        <w:pStyle w:val="a8"/>
        <w:shd w:val="clear" w:color="auto" w:fill="auto"/>
      </w:pPr>
      <w:r>
        <w:lastRenderedPageBreak/>
        <w:t>Таблица 2.2 - Перспективный баланс тепловой мо</w:t>
      </w:r>
      <w:r w:rsidRPr="00D71F27">
        <w:rPr>
          <w:rStyle w:val="a9"/>
          <w:u w:val="none"/>
        </w:rPr>
        <w:t>щ</w:t>
      </w:r>
      <w:r>
        <w:t xml:space="preserve">ности по источнику тепловой энергии - Котельная </w:t>
      </w:r>
      <w:r w:rsidR="00EB586C">
        <w:t xml:space="preserve">ул. </w:t>
      </w:r>
      <w:r w:rsidR="00CD4344">
        <w:t>Гагарина 1А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80"/>
        <w:gridCol w:w="1411"/>
        <w:gridCol w:w="1406"/>
        <w:gridCol w:w="1426"/>
      </w:tblGrid>
      <w:tr w:rsidR="00374C50" w:rsidTr="005A0A60">
        <w:trPr>
          <w:trHeight w:hRule="exact" w:val="595"/>
          <w:jc w:val="center"/>
        </w:trPr>
        <w:tc>
          <w:tcPr>
            <w:tcW w:w="6380" w:type="dxa"/>
            <w:tcBorders>
              <w:top w:val="single" w:sz="4" w:space="0" w:color="auto"/>
              <w:left w:val="single" w:sz="4" w:space="0" w:color="auto"/>
            </w:tcBorders>
            <w:shd w:val="clear" w:color="auto" w:fill="FFFFFF"/>
            <w:vAlign w:val="center"/>
          </w:tcPr>
          <w:p w:rsidR="00374C50" w:rsidRDefault="00374C50" w:rsidP="005A0A60">
            <w:pPr>
              <w:pStyle w:val="22"/>
              <w:shd w:val="clear" w:color="auto" w:fill="auto"/>
              <w:spacing w:after="0" w:line="244" w:lineRule="exact"/>
              <w:jc w:val="center"/>
            </w:pPr>
            <w:r>
              <w:rPr>
                <w:rStyle w:val="211pt"/>
              </w:rPr>
              <w:t>Наименование показателя</w:t>
            </w:r>
          </w:p>
        </w:tc>
        <w:tc>
          <w:tcPr>
            <w:tcW w:w="1411" w:type="dxa"/>
            <w:tcBorders>
              <w:top w:val="single" w:sz="4" w:space="0" w:color="auto"/>
              <w:left w:val="single" w:sz="4" w:space="0" w:color="auto"/>
            </w:tcBorders>
            <w:shd w:val="clear" w:color="auto" w:fill="FFFFFF"/>
            <w:vAlign w:val="center"/>
          </w:tcPr>
          <w:p w:rsidR="00374C50" w:rsidRDefault="00B43E36" w:rsidP="006E3B07">
            <w:pPr>
              <w:pStyle w:val="22"/>
              <w:shd w:val="clear" w:color="auto" w:fill="auto"/>
              <w:spacing w:after="0" w:line="244" w:lineRule="exact"/>
              <w:jc w:val="center"/>
            </w:pPr>
            <w:r>
              <w:rPr>
                <w:rStyle w:val="211pt0"/>
              </w:rPr>
              <w:t>2022</w:t>
            </w:r>
            <w:r w:rsidR="00374C50">
              <w:rPr>
                <w:rStyle w:val="211pt0"/>
              </w:rPr>
              <w:t xml:space="preserve"> г.</w:t>
            </w:r>
          </w:p>
        </w:tc>
        <w:tc>
          <w:tcPr>
            <w:tcW w:w="1406" w:type="dxa"/>
            <w:tcBorders>
              <w:top w:val="single" w:sz="4" w:space="0" w:color="auto"/>
              <w:left w:val="single" w:sz="4" w:space="0" w:color="auto"/>
            </w:tcBorders>
            <w:shd w:val="clear" w:color="auto" w:fill="FFFFFF"/>
            <w:vAlign w:val="center"/>
          </w:tcPr>
          <w:p w:rsidR="00374C50" w:rsidRDefault="00374C50" w:rsidP="00B43E36">
            <w:pPr>
              <w:pStyle w:val="22"/>
              <w:shd w:val="clear" w:color="auto" w:fill="auto"/>
              <w:spacing w:after="0" w:line="244" w:lineRule="exact"/>
              <w:jc w:val="center"/>
            </w:pPr>
            <w:r>
              <w:rPr>
                <w:rStyle w:val="211pt0"/>
              </w:rPr>
              <w:t>202</w:t>
            </w:r>
            <w:r w:rsidR="00B43E36">
              <w:rPr>
                <w:rStyle w:val="211pt0"/>
              </w:rPr>
              <w:t>3</w:t>
            </w:r>
            <w:r>
              <w:rPr>
                <w:rStyle w:val="211pt0"/>
              </w:rPr>
              <w:t xml:space="preserve"> г.</w:t>
            </w:r>
          </w:p>
        </w:tc>
        <w:tc>
          <w:tcPr>
            <w:tcW w:w="1426" w:type="dxa"/>
            <w:tcBorders>
              <w:top w:val="single" w:sz="4" w:space="0" w:color="auto"/>
              <w:left w:val="single" w:sz="4" w:space="0" w:color="auto"/>
              <w:right w:val="single" w:sz="4" w:space="0" w:color="auto"/>
            </w:tcBorders>
            <w:shd w:val="clear" w:color="auto" w:fill="FFFFFF"/>
            <w:vAlign w:val="center"/>
          </w:tcPr>
          <w:p w:rsidR="00374C50" w:rsidRDefault="00374C50" w:rsidP="00B43E36">
            <w:pPr>
              <w:pStyle w:val="22"/>
              <w:shd w:val="clear" w:color="auto" w:fill="auto"/>
              <w:spacing w:after="0" w:line="274" w:lineRule="exact"/>
              <w:jc w:val="center"/>
            </w:pPr>
            <w:r>
              <w:rPr>
                <w:rStyle w:val="211pt0"/>
              </w:rPr>
              <w:t>202</w:t>
            </w:r>
            <w:r w:rsidR="00B43E36">
              <w:rPr>
                <w:rStyle w:val="211pt0"/>
              </w:rPr>
              <w:t>4</w:t>
            </w:r>
            <w:r>
              <w:rPr>
                <w:rStyle w:val="211pt0"/>
              </w:rPr>
              <w:softHyphen/>
              <w:t>-2028 гг.</w:t>
            </w:r>
          </w:p>
        </w:tc>
      </w:tr>
      <w:tr w:rsidR="00B43E36" w:rsidTr="00107006">
        <w:trPr>
          <w:trHeight w:hRule="exact" w:val="298"/>
          <w:jc w:val="center"/>
        </w:trPr>
        <w:tc>
          <w:tcPr>
            <w:tcW w:w="6380"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left"/>
            </w:pPr>
            <w:r>
              <w:rPr>
                <w:rStyle w:val="211pt"/>
              </w:rPr>
              <w:t>Установленная мощность, Гкал/час</w:t>
            </w:r>
          </w:p>
        </w:tc>
        <w:tc>
          <w:tcPr>
            <w:tcW w:w="1411" w:type="dxa"/>
            <w:tcBorders>
              <w:top w:val="single" w:sz="4" w:space="0" w:color="auto"/>
              <w:left w:val="single" w:sz="4" w:space="0" w:color="auto"/>
            </w:tcBorders>
            <w:shd w:val="clear" w:color="auto" w:fill="FFFFFF"/>
            <w:vAlign w:val="bottom"/>
          </w:tcPr>
          <w:p w:rsidR="00B43E36" w:rsidRDefault="00B43E36" w:rsidP="00B43E36">
            <w:pPr>
              <w:jc w:val="center"/>
            </w:pPr>
            <w:r>
              <w:rPr>
                <w:rStyle w:val="211pt0"/>
                <w:rFonts w:eastAsia="Courier New"/>
              </w:rPr>
              <w:t>1,8</w:t>
            </w:r>
          </w:p>
        </w:tc>
        <w:tc>
          <w:tcPr>
            <w:tcW w:w="1406" w:type="dxa"/>
            <w:tcBorders>
              <w:top w:val="single" w:sz="4" w:space="0" w:color="auto"/>
              <w:left w:val="single" w:sz="4" w:space="0" w:color="auto"/>
            </w:tcBorders>
            <w:shd w:val="clear" w:color="auto" w:fill="FFFFFF"/>
            <w:vAlign w:val="bottom"/>
          </w:tcPr>
          <w:p w:rsidR="00B43E36" w:rsidRDefault="00B43E36" w:rsidP="00B43E36">
            <w:pPr>
              <w:jc w:val="center"/>
            </w:pPr>
            <w:r>
              <w:rPr>
                <w:rStyle w:val="211pt0"/>
                <w:rFonts w:eastAsia="Courier New"/>
              </w:rPr>
              <w:t>1,8</w:t>
            </w:r>
          </w:p>
        </w:tc>
        <w:tc>
          <w:tcPr>
            <w:tcW w:w="1426" w:type="dxa"/>
            <w:tcBorders>
              <w:top w:val="single" w:sz="4" w:space="0" w:color="auto"/>
              <w:left w:val="single" w:sz="4" w:space="0" w:color="auto"/>
              <w:right w:val="single" w:sz="4" w:space="0" w:color="auto"/>
            </w:tcBorders>
            <w:shd w:val="clear" w:color="auto" w:fill="FFFFFF"/>
            <w:vAlign w:val="bottom"/>
          </w:tcPr>
          <w:p w:rsidR="00B43E36" w:rsidRDefault="00B43E36" w:rsidP="00B43E36">
            <w:pPr>
              <w:jc w:val="center"/>
            </w:pPr>
            <w:r>
              <w:rPr>
                <w:rStyle w:val="211pt0"/>
                <w:rFonts w:eastAsia="Courier New"/>
              </w:rPr>
              <w:t>1,8</w:t>
            </w:r>
          </w:p>
        </w:tc>
      </w:tr>
      <w:tr w:rsidR="00B43E36" w:rsidTr="005A0A60">
        <w:trPr>
          <w:trHeight w:hRule="exact" w:val="283"/>
          <w:jc w:val="center"/>
        </w:trPr>
        <w:tc>
          <w:tcPr>
            <w:tcW w:w="6380"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left"/>
            </w:pPr>
            <w:r>
              <w:rPr>
                <w:rStyle w:val="211pt"/>
              </w:rPr>
              <w:t>Располагаемая мощность, Гкал/час</w:t>
            </w:r>
          </w:p>
        </w:tc>
        <w:tc>
          <w:tcPr>
            <w:tcW w:w="1411"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rStyle w:val="211pt0"/>
              </w:rPr>
              <w:t>1,62</w:t>
            </w:r>
          </w:p>
        </w:tc>
        <w:tc>
          <w:tcPr>
            <w:tcW w:w="1406"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rStyle w:val="211pt0"/>
              </w:rPr>
              <w:t>1,62</w:t>
            </w:r>
          </w:p>
        </w:tc>
        <w:tc>
          <w:tcPr>
            <w:tcW w:w="1426" w:type="dxa"/>
            <w:tcBorders>
              <w:top w:val="single" w:sz="4" w:space="0" w:color="auto"/>
              <w:left w:val="single" w:sz="4" w:space="0" w:color="auto"/>
              <w:right w:val="single" w:sz="4" w:space="0" w:color="auto"/>
            </w:tcBorders>
            <w:shd w:val="clear" w:color="auto" w:fill="FFFFFF"/>
            <w:vAlign w:val="bottom"/>
          </w:tcPr>
          <w:p w:rsidR="00B43E36" w:rsidRDefault="003C1BD1" w:rsidP="00B43E36">
            <w:pPr>
              <w:pStyle w:val="22"/>
              <w:shd w:val="clear" w:color="auto" w:fill="auto"/>
              <w:spacing w:after="0" w:line="244" w:lineRule="exact"/>
              <w:jc w:val="center"/>
            </w:pPr>
            <w:r>
              <w:rPr>
                <w:rStyle w:val="211pt0"/>
              </w:rPr>
              <w:t>1,08</w:t>
            </w:r>
          </w:p>
        </w:tc>
      </w:tr>
      <w:tr w:rsidR="00B43E36"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left"/>
            </w:pPr>
            <w:r>
              <w:rPr>
                <w:rStyle w:val="211pt"/>
              </w:rPr>
              <w:t>Мощность НЕТТО, Гкал/час</w:t>
            </w:r>
          </w:p>
        </w:tc>
        <w:tc>
          <w:tcPr>
            <w:tcW w:w="1411"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rStyle w:val="211pt0"/>
              </w:rPr>
              <w:t>1,6168</w:t>
            </w:r>
          </w:p>
        </w:tc>
        <w:tc>
          <w:tcPr>
            <w:tcW w:w="1406"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rStyle w:val="211pt0"/>
              </w:rPr>
              <w:t>1,6168</w:t>
            </w:r>
          </w:p>
        </w:tc>
        <w:tc>
          <w:tcPr>
            <w:tcW w:w="1426" w:type="dxa"/>
            <w:tcBorders>
              <w:top w:val="single" w:sz="4" w:space="0" w:color="auto"/>
              <w:left w:val="single" w:sz="4" w:space="0" w:color="auto"/>
              <w:right w:val="single" w:sz="4" w:space="0" w:color="auto"/>
            </w:tcBorders>
            <w:shd w:val="clear" w:color="auto" w:fill="FFFFFF"/>
            <w:vAlign w:val="bottom"/>
          </w:tcPr>
          <w:p w:rsidR="00B43E36" w:rsidRDefault="003C1BD1" w:rsidP="00B43E36">
            <w:pPr>
              <w:pStyle w:val="22"/>
              <w:shd w:val="clear" w:color="auto" w:fill="auto"/>
              <w:spacing w:after="0" w:line="244" w:lineRule="exact"/>
              <w:jc w:val="center"/>
            </w:pPr>
            <w:r>
              <w:rPr>
                <w:rStyle w:val="211pt0"/>
              </w:rPr>
              <w:t>1,076</w:t>
            </w:r>
          </w:p>
        </w:tc>
      </w:tr>
      <w:tr w:rsidR="00B43E36"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left"/>
            </w:pPr>
            <w:r>
              <w:rPr>
                <w:rStyle w:val="211pt"/>
              </w:rPr>
              <w:t>Присоединённая нагрузка, Гкал/час</w:t>
            </w:r>
          </w:p>
        </w:tc>
        <w:tc>
          <w:tcPr>
            <w:tcW w:w="1411" w:type="dxa"/>
            <w:tcBorders>
              <w:top w:val="single" w:sz="4" w:space="0" w:color="auto"/>
              <w:left w:val="single" w:sz="4" w:space="0" w:color="auto"/>
            </w:tcBorders>
            <w:shd w:val="clear" w:color="auto" w:fill="FFFFFF"/>
            <w:vAlign w:val="bottom"/>
          </w:tcPr>
          <w:p w:rsidR="00B43E36" w:rsidRPr="00297D31" w:rsidRDefault="00B43E36" w:rsidP="00B43E36">
            <w:pPr>
              <w:pStyle w:val="22"/>
              <w:shd w:val="clear" w:color="auto" w:fill="auto"/>
              <w:spacing w:after="0" w:line="244" w:lineRule="exact"/>
              <w:jc w:val="center"/>
              <w:rPr>
                <w:rStyle w:val="211pt0"/>
              </w:rPr>
            </w:pPr>
            <w:r>
              <w:rPr>
                <w:rStyle w:val="211pt0"/>
              </w:rPr>
              <w:t>0,253</w:t>
            </w:r>
          </w:p>
        </w:tc>
        <w:tc>
          <w:tcPr>
            <w:tcW w:w="1406" w:type="dxa"/>
            <w:tcBorders>
              <w:top w:val="single" w:sz="4" w:space="0" w:color="auto"/>
              <w:left w:val="single" w:sz="4" w:space="0" w:color="auto"/>
            </w:tcBorders>
            <w:shd w:val="clear" w:color="auto" w:fill="FFFFFF"/>
            <w:vAlign w:val="bottom"/>
          </w:tcPr>
          <w:p w:rsidR="00B43E36" w:rsidRPr="00297D31" w:rsidRDefault="00B43E36" w:rsidP="00B43E36">
            <w:pPr>
              <w:pStyle w:val="22"/>
              <w:shd w:val="clear" w:color="auto" w:fill="auto"/>
              <w:spacing w:after="0" w:line="244" w:lineRule="exact"/>
              <w:jc w:val="center"/>
              <w:rPr>
                <w:rStyle w:val="211pt0"/>
              </w:rPr>
            </w:pPr>
            <w:r>
              <w:rPr>
                <w:rStyle w:val="211pt0"/>
              </w:rPr>
              <w:t>0,253</w:t>
            </w:r>
          </w:p>
        </w:tc>
        <w:tc>
          <w:tcPr>
            <w:tcW w:w="1426" w:type="dxa"/>
            <w:tcBorders>
              <w:top w:val="single" w:sz="4" w:space="0" w:color="auto"/>
              <w:left w:val="single" w:sz="4" w:space="0" w:color="auto"/>
              <w:right w:val="single" w:sz="4" w:space="0" w:color="auto"/>
            </w:tcBorders>
            <w:shd w:val="clear" w:color="auto" w:fill="FFFFFF"/>
            <w:vAlign w:val="bottom"/>
          </w:tcPr>
          <w:p w:rsidR="00B43E36" w:rsidRPr="00297D31" w:rsidRDefault="003C1BD1" w:rsidP="00B43E36">
            <w:pPr>
              <w:pStyle w:val="22"/>
              <w:shd w:val="clear" w:color="auto" w:fill="auto"/>
              <w:spacing w:after="0" w:line="244" w:lineRule="exact"/>
              <w:jc w:val="center"/>
              <w:rPr>
                <w:rStyle w:val="211pt0"/>
              </w:rPr>
            </w:pPr>
            <w:r>
              <w:rPr>
                <w:rStyle w:val="211pt0"/>
              </w:rPr>
              <w:t>0,21</w:t>
            </w:r>
          </w:p>
        </w:tc>
      </w:tr>
      <w:tr w:rsidR="00B43E36" w:rsidTr="005A0A60">
        <w:trPr>
          <w:trHeight w:hRule="exact" w:val="288"/>
          <w:jc w:val="center"/>
        </w:trPr>
        <w:tc>
          <w:tcPr>
            <w:tcW w:w="6380"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left"/>
            </w:pPr>
            <w:r>
              <w:rPr>
                <w:rStyle w:val="211pt"/>
              </w:rPr>
              <w:t>Подключенная нагрузка, Гкал/час</w:t>
            </w:r>
          </w:p>
        </w:tc>
        <w:tc>
          <w:tcPr>
            <w:tcW w:w="1411" w:type="dxa"/>
            <w:tcBorders>
              <w:top w:val="single" w:sz="4" w:space="0" w:color="auto"/>
              <w:left w:val="single" w:sz="4" w:space="0" w:color="auto"/>
            </w:tcBorders>
            <w:shd w:val="clear" w:color="auto" w:fill="FFFFFF"/>
            <w:vAlign w:val="bottom"/>
          </w:tcPr>
          <w:p w:rsidR="00B43E36" w:rsidRPr="00297D31" w:rsidRDefault="00B43E36" w:rsidP="00B43E36">
            <w:pPr>
              <w:pStyle w:val="22"/>
              <w:shd w:val="clear" w:color="auto" w:fill="auto"/>
              <w:spacing w:after="0" w:line="244" w:lineRule="exact"/>
              <w:jc w:val="center"/>
              <w:rPr>
                <w:rStyle w:val="211pt0"/>
              </w:rPr>
            </w:pPr>
            <w:r>
              <w:rPr>
                <w:rStyle w:val="211pt0"/>
              </w:rPr>
              <w:t>0,326</w:t>
            </w:r>
          </w:p>
        </w:tc>
        <w:tc>
          <w:tcPr>
            <w:tcW w:w="1406" w:type="dxa"/>
            <w:tcBorders>
              <w:top w:val="single" w:sz="4" w:space="0" w:color="auto"/>
              <w:left w:val="single" w:sz="4" w:space="0" w:color="auto"/>
            </w:tcBorders>
            <w:shd w:val="clear" w:color="auto" w:fill="FFFFFF"/>
            <w:vAlign w:val="bottom"/>
          </w:tcPr>
          <w:p w:rsidR="00B43E36" w:rsidRPr="00297D31" w:rsidRDefault="00B43E36" w:rsidP="00B43E36">
            <w:pPr>
              <w:pStyle w:val="22"/>
              <w:shd w:val="clear" w:color="auto" w:fill="auto"/>
              <w:spacing w:after="0" w:line="244" w:lineRule="exact"/>
              <w:jc w:val="center"/>
              <w:rPr>
                <w:rStyle w:val="211pt0"/>
              </w:rPr>
            </w:pPr>
            <w:r>
              <w:rPr>
                <w:rStyle w:val="211pt0"/>
              </w:rPr>
              <w:t>0,326</w:t>
            </w:r>
          </w:p>
        </w:tc>
        <w:tc>
          <w:tcPr>
            <w:tcW w:w="1426" w:type="dxa"/>
            <w:tcBorders>
              <w:top w:val="single" w:sz="4" w:space="0" w:color="auto"/>
              <w:left w:val="single" w:sz="4" w:space="0" w:color="auto"/>
              <w:right w:val="single" w:sz="4" w:space="0" w:color="auto"/>
            </w:tcBorders>
            <w:shd w:val="clear" w:color="auto" w:fill="FFFFFF"/>
            <w:vAlign w:val="bottom"/>
          </w:tcPr>
          <w:p w:rsidR="00B43E36" w:rsidRPr="00297D31" w:rsidRDefault="003C1BD1" w:rsidP="00B43E36">
            <w:pPr>
              <w:pStyle w:val="22"/>
              <w:shd w:val="clear" w:color="auto" w:fill="auto"/>
              <w:spacing w:after="0" w:line="244" w:lineRule="exact"/>
              <w:jc w:val="center"/>
              <w:rPr>
                <w:rStyle w:val="211pt0"/>
              </w:rPr>
            </w:pPr>
            <w:r>
              <w:rPr>
                <w:rStyle w:val="211pt0"/>
              </w:rPr>
              <w:t>0,236</w:t>
            </w:r>
          </w:p>
        </w:tc>
      </w:tr>
      <w:tr w:rsidR="00B43E36"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left"/>
            </w:pPr>
            <w:r>
              <w:rPr>
                <w:rStyle w:val="211pt"/>
              </w:rPr>
              <w:t>Выработка тепловой энергии всего, Гкал/год</w:t>
            </w:r>
          </w:p>
        </w:tc>
        <w:tc>
          <w:tcPr>
            <w:tcW w:w="1411"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rStyle w:val="211pt0"/>
              </w:rPr>
              <w:t>815,05</w:t>
            </w:r>
          </w:p>
        </w:tc>
        <w:tc>
          <w:tcPr>
            <w:tcW w:w="1406"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rStyle w:val="211pt0"/>
              </w:rPr>
              <w:t>739</w:t>
            </w:r>
          </w:p>
        </w:tc>
        <w:tc>
          <w:tcPr>
            <w:tcW w:w="1426" w:type="dxa"/>
            <w:tcBorders>
              <w:top w:val="single" w:sz="4" w:space="0" w:color="auto"/>
              <w:left w:val="single" w:sz="4" w:space="0" w:color="auto"/>
              <w:right w:val="single" w:sz="4" w:space="0" w:color="auto"/>
            </w:tcBorders>
            <w:shd w:val="clear" w:color="auto" w:fill="FFFFFF"/>
            <w:vAlign w:val="bottom"/>
          </w:tcPr>
          <w:p w:rsidR="00B43E36" w:rsidRDefault="00075C79" w:rsidP="00B43E36">
            <w:pPr>
              <w:pStyle w:val="22"/>
              <w:shd w:val="clear" w:color="auto" w:fill="auto"/>
              <w:spacing w:after="0" w:line="244" w:lineRule="exact"/>
              <w:jc w:val="center"/>
            </w:pPr>
            <w:r>
              <w:rPr>
                <w:rStyle w:val="211pt0"/>
              </w:rPr>
              <w:t>1088,05</w:t>
            </w:r>
          </w:p>
        </w:tc>
      </w:tr>
      <w:tr w:rsidR="00B43E36" w:rsidTr="005A0A60">
        <w:trPr>
          <w:trHeight w:hRule="exact" w:val="288"/>
          <w:jc w:val="center"/>
        </w:trPr>
        <w:tc>
          <w:tcPr>
            <w:tcW w:w="6380"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left"/>
            </w:pPr>
            <w:r>
              <w:rPr>
                <w:rStyle w:val="211pt"/>
              </w:rPr>
              <w:t>Расход на собственные нужды, Гкал/год</w:t>
            </w:r>
          </w:p>
        </w:tc>
        <w:tc>
          <w:tcPr>
            <w:tcW w:w="1411"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rPr>
                <w:rStyle w:val="211pt0"/>
              </w:rPr>
            </w:pPr>
            <w:r>
              <w:rPr>
                <w:rStyle w:val="211pt0"/>
              </w:rPr>
              <w:t>22,48</w:t>
            </w:r>
          </w:p>
          <w:p w:rsidR="00B43E36" w:rsidRDefault="00B43E36" w:rsidP="00B43E36">
            <w:pPr>
              <w:pStyle w:val="22"/>
              <w:shd w:val="clear" w:color="auto" w:fill="auto"/>
              <w:spacing w:after="0" w:line="244" w:lineRule="exact"/>
              <w:jc w:val="left"/>
            </w:pPr>
          </w:p>
        </w:tc>
        <w:tc>
          <w:tcPr>
            <w:tcW w:w="1406"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rPr>
                <w:rStyle w:val="211pt0"/>
              </w:rPr>
            </w:pPr>
            <w:r>
              <w:rPr>
                <w:rStyle w:val="211pt0"/>
              </w:rPr>
              <w:t>22</w:t>
            </w:r>
          </w:p>
          <w:p w:rsidR="00B43E36" w:rsidRDefault="00B43E36" w:rsidP="00B43E36">
            <w:pPr>
              <w:pStyle w:val="22"/>
              <w:shd w:val="clear" w:color="auto" w:fill="auto"/>
              <w:spacing w:after="0" w:line="244" w:lineRule="exact"/>
              <w:jc w:val="left"/>
            </w:pPr>
          </w:p>
        </w:tc>
        <w:tc>
          <w:tcPr>
            <w:tcW w:w="1426" w:type="dxa"/>
            <w:tcBorders>
              <w:top w:val="single" w:sz="4" w:space="0" w:color="auto"/>
              <w:left w:val="single" w:sz="4" w:space="0" w:color="auto"/>
              <w:right w:val="single" w:sz="4" w:space="0" w:color="auto"/>
            </w:tcBorders>
            <w:shd w:val="clear" w:color="auto" w:fill="FFFFFF"/>
            <w:vAlign w:val="bottom"/>
          </w:tcPr>
          <w:p w:rsidR="00B43E36" w:rsidRPr="00075C79" w:rsidRDefault="00075C79" w:rsidP="00075C79">
            <w:pPr>
              <w:pStyle w:val="22"/>
              <w:shd w:val="clear" w:color="auto" w:fill="auto"/>
              <w:spacing w:after="0" w:line="244" w:lineRule="exact"/>
              <w:jc w:val="center"/>
              <w:rPr>
                <w:sz w:val="22"/>
                <w:szCs w:val="22"/>
              </w:rPr>
            </w:pPr>
            <w:r>
              <w:rPr>
                <w:rStyle w:val="211pt0"/>
              </w:rPr>
              <w:t>21,57</w:t>
            </w:r>
          </w:p>
        </w:tc>
      </w:tr>
      <w:tr w:rsidR="00B43E36"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left"/>
            </w:pPr>
            <w:r>
              <w:rPr>
                <w:rStyle w:val="211pt"/>
              </w:rPr>
              <w:t>Отпуск в сеть, Гкал/год</w:t>
            </w:r>
          </w:p>
        </w:tc>
        <w:tc>
          <w:tcPr>
            <w:tcW w:w="1411" w:type="dxa"/>
            <w:tcBorders>
              <w:top w:val="single" w:sz="4" w:space="0" w:color="auto"/>
              <w:left w:val="single" w:sz="4" w:space="0" w:color="auto"/>
            </w:tcBorders>
            <w:shd w:val="clear" w:color="auto" w:fill="FFFFFF"/>
            <w:vAlign w:val="bottom"/>
          </w:tcPr>
          <w:p w:rsidR="00B43E36" w:rsidRPr="00F35805" w:rsidRDefault="00B43E36" w:rsidP="00B43E36">
            <w:pPr>
              <w:pStyle w:val="22"/>
              <w:shd w:val="clear" w:color="auto" w:fill="auto"/>
              <w:spacing w:after="0" w:line="244" w:lineRule="exact"/>
              <w:jc w:val="center"/>
              <w:rPr>
                <w:rStyle w:val="211pt0"/>
              </w:rPr>
            </w:pPr>
            <w:r w:rsidRPr="009374BB">
              <w:rPr>
                <w:rStyle w:val="211pt0"/>
              </w:rPr>
              <w:t>792,57</w:t>
            </w:r>
          </w:p>
        </w:tc>
        <w:tc>
          <w:tcPr>
            <w:tcW w:w="1406" w:type="dxa"/>
            <w:tcBorders>
              <w:top w:val="single" w:sz="4" w:space="0" w:color="auto"/>
              <w:left w:val="single" w:sz="4" w:space="0" w:color="auto"/>
            </w:tcBorders>
            <w:shd w:val="clear" w:color="auto" w:fill="FFFFFF"/>
            <w:vAlign w:val="bottom"/>
          </w:tcPr>
          <w:p w:rsidR="00B43E36" w:rsidRPr="00F35805" w:rsidRDefault="00B43E36" w:rsidP="00B43E36">
            <w:pPr>
              <w:pStyle w:val="22"/>
              <w:shd w:val="clear" w:color="auto" w:fill="auto"/>
              <w:spacing w:after="0" w:line="244" w:lineRule="exact"/>
              <w:jc w:val="center"/>
              <w:rPr>
                <w:rStyle w:val="211pt0"/>
              </w:rPr>
            </w:pPr>
            <w:r>
              <w:rPr>
                <w:rStyle w:val="211pt0"/>
              </w:rPr>
              <w:t>717</w:t>
            </w:r>
          </w:p>
        </w:tc>
        <w:tc>
          <w:tcPr>
            <w:tcW w:w="1426" w:type="dxa"/>
            <w:tcBorders>
              <w:top w:val="single" w:sz="4" w:space="0" w:color="auto"/>
              <w:left w:val="single" w:sz="4" w:space="0" w:color="auto"/>
              <w:right w:val="single" w:sz="4" w:space="0" w:color="auto"/>
            </w:tcBorders>
            <w:shd w:val="clear" w:color="auto" w:fill="FFFFFF"/>
            <w:vAlign w:val="bottom"/>
          </w:tcPr>
          <w:p w:rsidR="00B43E36" w:rsidRPr="00F35805" w:rsidRDefault="00075C79" w:rsidP="00B43E36">
            <w:pPr>
              <w:pStyle w:val="22"/>
              <w:shd w:val="clear" w:color="auto" w:fill="auto"/>
              <w:spacing w:after="0" w:line="244" w:lineRule="exact"/>
              <w:jc w:val="center"/>
              <w:rPr>
                <w:rStyle w:val="211pt0"/>
              </w:rPr>
            </w:pPr>
            <w:r>
              <w:rPr>
                <w:rStyle w:val="211pt0"/>
              </w:rPr>
              <w:t>1066,48</w:t>
            </w:r>
          </w:p>
        </w:tc>
      </w:tr>
      <w:tr w:rsidR="00B43E36"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left"/>
            </w:pPr>
            <w:r>
              <w:rPr>
                <w:rStyle w:val="211pt"/>
              </w:rPr>
              <w:t>Потери, Гкал/год</w:t>
            </w:r>
          </w:p>
        </w:tc>
        <w:tc>
          <w:tcPr>
            <w:tcW w:w="1411"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rStyle w:val="211pt0"/>
              </w:rPr>
              <w:t>172,31</w:t>
            </w:r>
          </w:p>
        </w:tc>
        <w:tc>
          <w:tcPr>
            <w:tcW w:w="1406"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rStyle w:val="211pt0"/>
              </w:rPr>
              <w:t>207</w:t>
            </w:r>
          </w:p>
        </w:tc>
        <w:tc>
          <w:tcPr>
            <w:tcW w:w="1426" w:type="dxa"/>
            <w:tcBorders>
              <w:top w:val="single" w:sz="4" w:space="0" w:color="auto"/>
              <w:left w:val="single" w:sz="4" w:space="0" w:color="auto"/>
              <w:right w:val="single" w:sz="4" w:space="0" w:color="auto"/>
            </w:tcBorders>
            <w:shd w:val="clear" w:color="auto" w:fill="FFFFFF"/>
            <w:vAlign w:val="bottom"/>
          </w:tcPr>
          <w:p w:rsidR="00B43E36" w:rsidRDefault="00075C79" w:rsidP="00B43E36">
            <w:pPr>
              <w:pStyle w:val="22"/>
              <w:shd w:val="clear" w:color="auto" w:fill="auto"/>
              <w:spacing w:after="0" w:line="244" w:lineRule="exact"/>
              <w:jc w:val="center"/>
            </w:pPr>
            <w:r>
              <w:rPr>
                <w:rStyle w:val="211pt0"/>
              </w:rPr>
              <w:t>481,74</w:t>
            </w:r>
          </w:p>
        </w:tc>
      </w:tr>
      <w:tr w:rsidR="00B43E36" w:rsidTr="005A0A60">
        <w:trPr>
          <w:trHeight w:hRule="exact" w:val="288"/>
          <w:jc w:val="center"/>
        </w:trPr>
        <w:tc>
          <w:tcPr>
            <w:tcW w:w="6380"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left"/>
            </w:pPr>
            <w:r>
              <w:rPr>
                <w:rStyle w:val="211pt"/>
              </w:rPr>
              <w:t>Полезный отпуск, всего в т. ч., Гкал/год</w:t>
            </w:r>
          </w:p>
        </w:tc>
        <w:tc>
          <w:tcPr>
            <w:tcW w:w="1411" w:type="dxa"/>
            <w:tcBorders>
              <w:top w:val="single" w:sz="4" w:space="0" w:color="auto"/>
              <w:left w:val="single" w:sz="4" w:space="0" w:color="auto"/>
            </w:tcBorders>
            <w:shd w:val="clear" w:color="auto" w:fill="FFFFFF"/>
            <w:vAlign w:val="bottom"/>
          </w:tcPr>
          <w:p w:rsidR="00B43E36" w:rsidRPr="00297D31" w:rsidRDefault="00B43E36" w:rsidP="00B43E36">
            <w:pPr>
              <w:pStyle w:val="22"/>
              <w:shd w:val="clear" w:color="auto" w:fill="auto"/>
              <w:spacing w:after="0" w:line="244" w:lineRule="exact"/>
              <w:jc w:val="center"/>
              <w:rPr>
                <w:rStyle w:val="211pt0"/>
              </w:rPr>
            </w:pPr>
            <w:r>
              <w:rPr>
                <w:rStyle w:val="211pt0"/>
              </w:rPr>
              <w:t>620,26</w:t>
            </w:r>
          </w:p>
        </w:tc>
        <w:tc>
          <w:tcPr>
            <w:tcW w:w="1406" w:type="dxa"/>
            <w:tcBorders>
              <w:top w:val="single" w:sz="4" w:space="0" w:color="auto"/>
              <w:left w:val="single" w:sz="4" w:space="0" w:color="auto"/>
            </w:tcBorders>
            <w:shd w:val="clear" w:color="auto" w:fill="FFFFFF"/>
            <w:vAlign w:val="bottom"/>
          </w:tcPr>
          <w:p w:rsidR="00B43E36" w:rsidRPr="00297D31" w:rsidRDefault="00B43E36" w:rsidP="00B43E36">
            <w:pPr>
              <w:pStyle w:val="22"/>
              <w:shd w:val="clear" w:color="auto" w:fill="auto"/>
              <w:spacing w:after="0" w:line="244" w:lineRule="exact"/>
              <w:jc w:val="center"/>
              <w:rPr>
                <w:rStyle w:val="211pt0"/>
              </w:rPr>
            </w:pPr>
            <w:r>
              <w:rPr>
                <w:rStyle w:val="211pt0"/>
              </w:rPr>
              <w:t>510</w:t>
            </w:r>
          </w:p>
        </w:tc>
        <w:tc>
          <w:tcPr>
            <w:tcW w:w="1426" w:type="dxa"/>
            <w:tcBorders>
              <w:top w:val="single" w:sz="4" w:space="0" w:color="auto"/>
              <w:left w:val="single" w:sz="4" w:space="0" w:color="auto"/>
              <w:right w:val="single" w:sz="4" w:space="0" w:color="auto"/>
            </w:tcBorders>
            <w:shd w:val="clear" w:color="auto" w:fill="FFFFFF"/>
            <w:vAlign w:val="bottom"/>
          </w:tcPr>
          <w:p w:rsidR="00B43E36" w:rsidRPr="00297D31" w:rsidRDefault="00075C79" w:rsidP="00B43E36">
            <w:pPr>
              <w:pStyle w:val="22"/>
              <w:shd w:val="clear" w:color="auto" w:fill="auto"/>
              <w:spacing w:after="0" w:line="244" w:lineRule="exact"/>
              <w:jc w:val="center"/>
              <w:rPr>
                <w:rStyle w:val="211pt0"/>
              </w:rPr>
            </w:pPr>
            <w:r>
              <w:rPr>
                <w:rStyle w:val="211pt0"/>
              </w:rPr>
              <w:t>584,74</w:t>
            </w:r>
          </w:p>
        </w:tc>
      </w:tr>
      <w:tr w:rsidR="00B43E36"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left"/>
            </w:pPr>
            <w:r>
              <w:rPr>
                <w:rStyle w:val="211pt"/>
              </w:rPr>
              <w:t>Резерв/Дефицит тепловой мощности, %</w:t>
            </w:r>
          </w:p>
        </w:tc>
        <w:tc>
          <w:tcPr>
            <w:tcW w:w="1411"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sz w:val="22"/>
              </w:rPr>
              <w:t>79,9</w:t>
            </w:r>
          </w:p>
        </w:tc>
        <w:tc>
          <w:tcPr>
            <w:tcW w:w="1406"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sz w:val="22"/>
              </w:rPr>
              <w:t>79,9</w:t>
            </w:r>
          </w:p>
        </w:tc>
        <w:tc>
          <w:tcPr>
            <w:tcW w:w="1426" w:type="dxa"/>
            <w:tcBorders>
              <w:top w:val="single" w:sz="4" w:space="0" w:color="auto"/>
              <w:left w:val="single" w:sz="4" w:space="0" w:color="auto"/>
              <w:right w:val="single" w:sz="4" w:space="0" w:color="auto"/>
            </w:tcBorders>
            <w:shd w:val="clear" w:color="auto" w:fill="FFFFFF"/>
            <w:vAlign w:val="bottom"/>
          </w:tcPr>
          <w:p w:rsidR="00B43E36" w:rsidRDefault="003C1BD1" w:rsidP="00B43E36">
            <w:pPr>
              <w:pStyle w:val="22"/>
              <w:shd w:val="clear" w:color="auto" w:fill="auto"/>
              <w:spacing w:after="0" w:line="244" w:lineRule="exact"/>
              <w:jc w:val="center"/>
            </w:pPr>
            <w:r>
              <w:rPr>
                <w:sz w:val="22"/>
              </w:rPr>
              <w:t>47,0</w:t>
            </w:r>
          </w:p>
        </w:tc>
      </w:tr>
      <w:tr w:rsidR="00B43E36" w:rsidTr="00F026C0">
        <w:trPr>
          <w:trHeight w:hRule="exact" w:val="312"/>
          <w:jc w:val="center"/>
        </w:trPr>
        <w:tc>
          <w:tcPr>
            <w:tcW w:w="6380" w:type="dxa"/>
            <w:tcBorders>
              <w:top w:val="single" w:sz="4" w:space="0" w:color="auto"/>
              <w:left w:val="single" w:sz="4" w:space="0" w:color="auto"/>
              <w:bottom w:val="single" w:sz="4" w:space="0" w:color="auto"/>
            </w:tcBorders>
            <w:shd w:val="clear" w:color="auto" w:fill="FFFFFF"/>
            <w:vAlign w:val="bottom"/>
          </w:tcPr>
          <w:p w:rsidR="00B43E36" w:rsidRDefault="00B43E36" w:rsidP="00B43E36">
            <w:pPr>
              <w:pStyle w:val="22"/>
              <w:shd w:val="clear" w:color="auto" w:fill="auto"/>
              <w:spacing w:after="0" w:line="244" w:lineRule="exact"/>
              <w:jc w:val="left"/>
            </w:pPr>
            <w:r>
              <w:rPr>
                <w:rStyle w:val="211pt"/>
              </w:rPr>
              <w:t>Коэффициент загрузки</w:t>
            </w:r>
          </w:p>
        </w:tc>
        <w:tc>
          <w:tcPr>
            <w:tcW w:w="1411" w:type="dxa"/>
            <w:tcBorders>
              <w:top w:val="single" w:sz="4" w:space="0" w:color="auto"/>
              <w:left w:val="single" w:sz="4" w:space="0" w:color="auto"/>
              <w:bottom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sz w:val="22"/>
              </w:rPr>
              <w:t>0,201</w:t>
            </w:r>
          </w:p>
        </w:tc>
        <w:tc>
          <w:tcPr>
            <w:tcW w:w="1406" w:type="dxa"/>
            <w:tcBorders>
              <w:top w:val="single" w:sz="4" w:space="0" w:color="auto"/>
              <w:left w:val="single" w:sz="4" w:space="0" w:color="auto"/>
              <w:bottom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sz w:val="22"/>
              </w:rPr>
              <w:t>0,201</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B43E36" w:rsidRDefault="003C1BD1" w:rsidP="00B43E36">
            <w:pPr>
              <w:pStyle w:val="22"/>
              <w:shd w:val="clear" w:color="auto" w:fill="auto"/>
              <w:spacing w:after="0" w:line="244" w:lineRule="exact"/>
              <w:jc w:val="center"/>
            </w:pPr>
            <w:r>
              <w:rPr>
                <w:sz w:val="22"/>
              </w:rPr>
              <w:t>0,53</w:t>
            </w:r>
          </w:p>
        </w:tc>
      </w:tr>
    </w:tbl>
    <w:p w:rsidR="009C54EE" w:rsidRDefault="009C54EE" w:rsidP="005A0A60">
      <w:pPr>
        <w:rPr>
          <w:sz w:val="2"/>
          <w:szCs w:val="2"/>
        </w:rPr>
      </w:pPr>
    </w:p>
    <w:p w:rsidR="009C54EE" w:rsidRDefault="009C54EE">
      <w:pPr>
        <w:rPr>
          <w:sz w:val="2"/>
          <w:szCs w:val="2"/>
        </w:rPr>
      </w:pPr>
    </w:p>
    <w:p w:rsidR="00B01A31" w:rsidRDefault="00B01A31" w:rsidP="00B01A31">
      <w:pPr>
        <w:pStyle w:val="a8"/>
        <w:shd w:val="clear" w:color="auto" w:fill="auto"/>
      </w:pPr>
      <w:r>
        <w:t>Таблица 2.2.1 - Перспективный баланс тепловой мо</w:t>
      </w:r>
      <w:r w:rsidRPr="00D71F27">
        <w:rPr>
          <w:rStyle w:val="a9"/>
          <w:u w:val="none"/>
        </w:rPr>
        <w:t>щ</w:t>
      </w:r>
      <w:r>
        <w:t xml:space="preserve">ности по источнику тепловой энергии - Котельная </w:t>
      </w:r>
      <w:r w:rsidR="00EB586C">
        <w:t xml:space="preserve">д. </w:t>
      </w:r>
      <w:r w:rsidR="00CD4344">
        <w:t>Анциферово</w:t>
      </w:r>
      <w:r w:rsidR="00EB586C">
        <w:t xml:space="preserve"> ул. </w:t>
      </w:r>
      <w:r w:rsidR="00CD4344">
        <w:t>Шаробаева 2</w:t>
      </w:r>
    </w:p>
    <w:p w:rsidR="009C54EE" w:rsidRDefault="009C54EE" w:rsidP="005A0A60">
      <w:pPr>
        <w:rPr>
          <w:sz w:val="2"/>
          <w:szCs w:val="2"/>
        </w:rPr>
      </w:pPr>
    </w:p>
    <w:p w:rsidR="009C54EE" w:rsidRDefault="009C54E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0"/>
        <w:gridCol w:w="1411"/>
        <w:gridCol w:w="1406"/>
        <w:gridCol w:w="1426"/>
      </w:tblGrid>
      <w:tr w:rsidR="00374C50" w:rsidTr="00F026C0">
        <w:trPr>
          <w:trHeight w:hRule="exact" w:val="595"/>
          <w:jc w:val="center"/>
        </w:trPr>
        <w:tc>
          <w:tcPr>
            <w:tcW w:w="6380" w:type="dxa"/>
            <w:tcBorders>
              <w:top w:val="single" w:sz="4" w:space="0" w:color="auto"/>
              <w:left w:val="single" w:sz="4" w:space="0" w:color="auto"/>
            </w:tcBorders>
            <w:shd w:val="clear" w:color="auto" w:fill="FFFFFF"/>
            <w:vAlign w:val="center"/>
          </w:tcPr>
          <w:p w:rsidR="00374C50" w:rsidRPr="00B01A31" w:rsidRDefault="00374C50" w:rsidP="00F026C0">
            <w:pPr>
              <w:pStyle w:val="22"/>
              <w:shd w:val="clear" w:color="auto" w:fill="auto"/>
              <w:spacing w:after="0" w:line="244" w:lineRule="exact"/>
              <w:jc w:val="center"/>
            </w:pPr>
            <w:r w:rsidRPr="00B01A31">
              <w:rPr>
                <w:rStyle w:val="211pt"/>
              </w:rPr>
              <w:t>Наименование показателя</w:t>
            </w:r>
          </w:p>
        </w:tc>
        <w:tc>
          <w:tcPr>
            <w:tcW w:w="1411" w:type="dxa"/>
            <w:tcBorders>
              <w:top w:val="single" w:sz="4" w:space="0" w:color="auto"/>
              <w:left w:val="single" w:sz="4" w:space="0" w:color="auto"/>
            </w:tcBorders>
            <w:shd w:val="clear" w:color="auto" w:fill="FFFFFF"/>
            <w:vAlign w:val="center"/>
          </w:tcPr>
          <w:p w:rsidR="00374C50" w:rsidRDefault="00374C50" w:rsidP="00B43E36">
            <w:pPr>
              <w:pStyle w:val="22"/>
              <w:shd w:val="clear" w:color="auto" w:fill="auto"/>
              <w:spacing w:after="0" w:line="244" w:lineRule="exact"/>
              <w:jc w:val="center"/>
            </w:pPr>
            <w:r>
              <w:rPr>
                <w:rStyle w:val="211pt0"/>
              </w:rPr>
              <w:t>202</w:t>
            </w:r>
            <w:r w:rsidR="00B43E36">
              <w:rPr>
                <w:rStyle w:val="211pt0"/>
              </w:rPr>
              <w:t>2</w:t>
            </w:r>
            <w:r>
              <w:rPr>
                <w:rStyle w:val="211pt0"/>
              </w:rPr>
              <w:t xml:space="preserve"> г.</w:t>
            </w:r>
          </w:p>
        </w:tc>
        <w:tc>
          <w:tcPr>
            <w:tcW w:w="1406" w:type="dxa"/>
            <w:tcBorders>
              <w:top w:val="single" w:sz="4" w:space="0" w:color="auto"/>
              <w:left w:val="single" w:sz="4" w:space="0" w:color="auto"/>
            </w:tcBorders>
            <w:shd w:val="clear" w:color="auto" w:fill="FFFFFF"/>
            <w:vAlign w:val="center"/>
          </w:tcPr>
          <w:p w:rsidR="00374C50" w:rsidRDefault="00374C50" w:rsidP="00B43E36">
            <w:pPr>
              <w:pStyle w:val="22"/>
              <w:shd w:val="clear" w:color="auto" w:fill="auto"/>
              <w:spacing w:after="0" w:line="244" w:lineRule="exact"/>
              <w:jc w:val="center"/>
            </w:pPr>
            <w:r>
              <w:rPr>
                <w:rStyle w:val="211pt0"/>
              </w:rPr>
              <w:t>202</w:t>
            </w:r>
            <w:r w:rsidR="00B43E36">
              <w:rPr>
                <w:rStyle w:val="211pt0"/>
              </w:rPr>
              <w:t>3</w:t>
            </w:r>
            <w:r>
              <w:rPr>
                <w:rStyle w:val="211pt0"/>
              </w:rPr>
              <w:t xml:space="preserve"> г.</w:t>
            </w:r>
          </w:p>
        </w:tc>
        <w:tc>
          <w:tcPr>
            <w:tcW w:w="1426" w:type="dxa"/>
            <w:tcBorders>
              <w:top w:val="single" w:sz="4" w:space="0" w:color="auto"/>
              <w:left w:val="single" w:sz="4" w:space="0" w:color="auto"/>
              <w:right w:val="single" w:sz="4" w:space="0" w:color="auto"/>
            </w:tcBorders>
            <w:shd w:val="clear" w:color="auto" w:fill="FFFFFF"/>
            <w:vAlign w:val="center"/>
          </w:tcPr>
          <w:p w:rsidR="00374C50" w:rsidRDefault="00374C50" w:rsidP="00B43E36">
            <w:pPr>
              <w:pStyle w:val="22"/>
              <w:shd w:val="clear" w:color="auto" w:fill="auto"/>
              <w:spacing w:after="0" w:line="274" w:lineRule="exact"/>
              <w:jc w:val="center"/>
            </w:pPr>
            <w:r>
              <w:rPr>
                <w:rStyle w:val="211pt0"/>
              </w:rPr>
              <w:t>202</w:t>
            </w:r>
            <w:r w:rsidR="00B43E36">
              <w:rPr>
                <w:rStyle w:val="211pt0"/>
              </w:rPr>
              <w:t>4</w:t>
            </w:r>
            <w:r>
              <w:rPr>
                <w:rStyle w:val="211pt0"/>
              </w:rPr>
              <w:softHyphen/>
              <w:t>-2028 гг.</w:t>
            </w:r>
          </w:p>
        </w:tc>
      </w:tr>
      <w:tr w:rsidR="00B43E36" w:rsidTr="00F026C0">
        <w:trPr>
          <w:trHeight w:hRule="exact" w:val="298"/>
          <w:jc w:val="center"/>
        </w:trPr>
        <w:tc>
          <w:tcPr>
            <w:tcW w:w="6380" w:type="dxa"/>
            <w:tcBorders>
              <w:top w:val="single" w:sz="4" w:space="0" w:color="auto"/>
              <w:left w:val="single" w:sz="4" w:space="0" w:color="auto"/>
            </w:tcBorders>
            <w:shd w:val="clear" w:color="auto" w:fill="FFFFFF"/>
            <w:vAlign w:val="bottom"/>
          </w:tcPr>
          <w:p w:rsidR="00B43E36" w:rsidRPr="00B01A31" w:rsidRDefault="00B43E36" w:rsidP="00B43E36">
            <w:pPr>
              <w:pStyle w:val="22"/>
              <w:shd w:val="clear" w:color="auto" w:fill="auto"/>
              <w:spacing w:after="0" w:line="244" w:lineRule="exact"/>
              <w:jc w:val="left"/>
            </w:pPr>
            <w:r w:rsidRPr="00B01A31">
              <w:rPr>
                <w:rStyle w:val="211pt"/>
              </w:rPr>
              <w:t>Установленная мощность, Гкал/час</w:t>
            </w:r>
          </w:p>
        </w:tc>
        <w:tc>
          <w:tcPr>
            <w:tcW w:w="1411"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rStyle w:val="211pt0"/>
              </w:rPr>
              <w:t>0,4</w:t>
            </w:r>
          </w:p>
        </w:tc>
        <w:tc>
          <w:tcPr>
            <w:tcW w:w="1406"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rStyle w:val="211pt0"/>
              </w:rPr>
              <w:t>0,4</w:t>
            </w:r>
          </w:p>
        </w:tc>
        <w:tc>
          <w:tcPr>
            <w:tcW w:w="1426" w:type="dxa"/>
            <w:tcBorders>
              <w:top w:val="single" w:sz="4" w:space="0" w:color="auto"/>
              <w:left w:val="single" w:sz="4" w:space="0" w:color="auto"/>
              <w:righ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rStyle w:val="211pt0"/>
              </w:rPr>
              <w:t>0,4</w:t>
            </w:r>
          </w:p>
        </w:tc>
      </w:tr>
      <w:tr w:rsidR="00B43E36" w:rsidTr="00F026C0">
        <w:trPr>
          <w:trHeight w:hRule="exact" w:val="283"/>
          <w:jc w:val="center"/>
        </w:trPr>
        <w:tc>
          <w:tcPr>
            <w:tcW w:w="6380" w:type="dxa"/>
            <w:tcBorders>
              <w:top w:val="single" w:sz="4" w:space="0" w:color="auto"/>
              <w:left w:val="single" w:sz="4" w:space="0" w:color="auto"/>
            </w:tcBorders>
            <w:shd w:val="clear" w:color="auto" w:fill="FFFFFF"/>
            <w:vAlign w:val="bottom"/>
          </w:tcPr>
          <w:p w:rsidR="00B43E36" w:rsidRPr="00B01A31" w:rsidRDefault="00B43E36" w:rsidP="00B43E36">
            <w:pPr>
              <w:pStyle w:val="22"/>
              <w:shd w:val="clear" w:color="auto" w:fill="auto"/>
              <w:spacing w:after="0" w:line="244" w:lineRule="exact"/>
              <w:jc w:val="left"/>
            </w:pPr>
            <w:r w:rsidRPr="00B01A31">
              <w:rPr>
                <w:rStyle w:val="211pt"/>
              </w:rPr>
              <w:t>Располагаемая мощность, Гкал/час</w:t>
            </w:r>
          </w:p>
        </w:tc>
        <w:tc>
          <w:tcPr>
            <w:tcW w:w="1411"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rStyle w:val="211pt0"/>
              </w:rPr>
              <w:t>0,4</w:t>
            </w:r>
          </w:p>
        </w:tc>
        <w:tc>
          <w:tcPr>
            <w:tcW w:w="1406"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rStyle w:val="211pt0"/>
              </w:rPr>
              <w:t>0,4</w:t>
            </w:r>
          </w:p>
        </w:tc>
        <w:tc>
          <w:tcPr>
            <w:tcW w:w="1426" w:type="dxa"/>
            <w:tcBorders>
              <w:top w:val="single" w:sz="4" w:space="0" w:color="auto"/>
              <w:left w:val="single" w:sz="4" w:space="0" w:color="auto"/>
              <w:righ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rStyle w:val="211pt0"/>
              </w:rPr>
              <w:t>0,4</w:t>
            </w:r>
          </w:p>
        </w:tc>
      </w:tr>
      <w:tr w:rsidR="00B43E36"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B43E36" w:rsidRPr="00B01A31" w:rsidRDefault="00B43E36" w:rsidP="00B43E36">
            <w:pPr>
              <w:pStyle w:val="22"/>
              <w:shd w:val="clear" w:color="auto" w:fill="auto"/>
              <w:spacing w:after="0" w:line="244" w:lineRule="exact"/>
              <w:jc w:val="left"/>
            </w:pPr>
            <w:r w:rsidRPr="00B01A31">
              <w:rPr>
                <w:rStyle w:val="211pt"/>
              </w:rPr>
              <w:t>Мощность НЕТТО, Гкал/час</w:t>
            </w:r>
          </w:p>
        </w:tc>
        <w:tc>
          <w:tcPr>
            <w:tcW w:w="1411"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rStyle w:val="211pt0"/>
              </w:rPr>
              <w:t>0,3987</w:t>
            </w:r>
          </w:p>
        </w:tc>
        <w:tc>
          <w:tcPr>
            <w:tcW w:w="1406"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rStyle w:val="211pt0"/>
              </w:rPr>
              <w:t>0,3987</w:t>
            </w:r>
          </w:p>
        </w:tc>
        <w:tc>
          <w:tcPr>
            <w:tcW w:w="1426" w:type="dxa"/>
            <w:tcBorders>
              <w:top w:val="single" w:sz="4" w:space="0" w:color="auto"/>
              <w:left w:val="single" w:sz="4" w:space="0" w:color="auto"/>
              <w:righ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rStyle w:val="211pt0"/>
              </w:rPr>
              <w:t>0,3987</w:t>
            </w:r>
          </w:p>
        </w:tc>
      </w:tr>
      <w:tr w:rsidR="00B43E36"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B43E36" w:rsidRPr="00B01A31" w:rsidRDefault="00B43E36" w:rsidP="00B43E36">
            <w:pPr>
              <w:pStyle w:val="22"/>
              <w:shd w:val="clear" w:color="auto" w:fill="auto"/>
              <w:spacing w:after="0" w:line="244" w:lineRule="exact"/>
              <w:jc w:val="left"/>
            </w:pPr>
            <w:r w:rsidRPr="00B01A31">
              <w:rPr>
                <w:rStyle w:val="211pt"/>
              </w:rPr>
              <w:t>Присоединённая нагрузка, Гкал/час</w:t>
            </w:r>
          </w:p>
        </w:tc>
        <w:tc>
          <w:tcPr>
            <w:tcW w:w="1411" w:type="dxa"/>
            <w:tcBorders>
              <w:top w:val="single" w:sz="4" w:space="0" w:color="auto"/>
              <w:left w:val="single" w:sz="4" w:space="0" w:color="auto"/>
            </w:tcBorders>
            <w:shd w:val="clear" w:color="auto" w:fill="FFFFFF"/>
            <w:vAlign w:val="bottom"/>
          </w:tcPr>
          <w:p w:rsidR="00B43E36" w:rsidRPr="00297D31" w:rsidRDefault="00B43E36" w:rsidP="00B43E36">
            <w:pPr>
              <w:pStyle w:val="22"/>
              <w:shd w:val="clear" w:color="auto" w:fill="auto"/>
              <w:spacing w:after="0" w:line="244" w:lineRule="exact"/>
              <w:jc w:val="center"/>
              <w:rPr>
                <w:rStyle w:val="211pt0"/>
              </w:rPr>
            </w:pPr>
            <w:r>
              <w:rPr>
                <w:rStyle w:val="211pt0"/>
              </w:rPr>
              <w:t>0,1131</w:t>
            </w:r>
          </w:p>
        </w:tc>
        <w:tc>
          <w:tcPr>
            <w:tcW w:w="1406" w:type="dxa"/>
            <w:tcBorders>
              <w:top w:val="single" w:sz="4" w:space="0" w:color="auto"/>
              <w:left w:val="single" w:sz="4" w:space="0" w:color="auto"/>
            </w:tcBorders>
            <w:shd w:val="clear" w:color="auto" w:fill="FFFFFF"/>
            <w:vAlign w:val="bottom"/>
          </w:tcPr>
          <w:p w:rsidR="00B43E36" w:rsidRPr="00297D31" w:rsidRDefault="00B43E36" w:rsidP="00B43E36">
            <w:pPr>
              <w:pStyle w:val="22"/>
              <w:shd w:val="clear" w:color="auto" w:fill="auto"/>
              <w:spacing w:after="0" w:line="244" w:lineRule="exact"/>
              <w:jc w:val="center"/>
              <w:rPr>
                <w:rStyle w:val="211pt0"/>
              </w:rPr>
            </w:pPr>
            <w:r>
              <w:rPr>
                <w:rStyle w:val="211pt0"/>
              </w:rPr>
              <w:t>0,1131</w:t>
            </w:r>
          </w:p>
        </w:tc>
        <w:tc>
          <w:tcPr>
            <w:tcW w:w="1426" w:type="dxa"/>
            <w:tcBorders>
              <w:top w:val="single" w:sz="4" w:space="0" w:color="auto"/>
              <w:left w:val="single" w:sz="4" w:space="0" w:color="auto"/>
              <w:right w:val="single" w:sz="4" w:space="0" w:color="auto"/>
            </w:tcBorders>
            <w:shd w:val="clear" w:color="auto" w:fill="FFFFFF"/>
            <w:vAlign w:val="bottom"/>
          </w:tcPr>
          <w:p w:rsidR="00B43E36" w:rsidRPr="00297D31" w:rsidRDefault="00B43E36" w:rsidP="00B43E36">
            <w:pPr>
              <w:pStyle w:val="22"/>
              <w:shd w:val="clear" w:color="auto" w:fill="auto"/>
              <w:spacing w:after="0" w:line="244" w:lineRule="exact"/>
              <w:jc w:val="center"/>
              <w:rPr>
                <w:rStyle w:val="211pt0"/>
              </w:rPr>
            </w:pPr>
            <w:r>
              <w:rPr>
                <w:rStyle w:val="211pt0"/>
              </w:rPr>
              <w:t>0,1131</w:t>
            </w:r>
          </w:p>
        </w:tc>
      </w:tr>
      <w:tr w:rsidR="00B43E36" w:rsidTr="00F026C0">
        <w:trPr>
          <w:trHeight w:hRule="exact" w:val="288"/>
          <w:jc w:val="center"/>
        </w:trPr>
        <w:tc>
          <w:tcPr>
            <w:tcW w:w="6380" w:type="dxa"/>
            <w:tcBorders>
              <w:top w:val="single" w:sz="4" w:space="0" w:color="auto"/>
              <w:left w:val="single" w:sz="4" w:space="0" w:color="auto"/>
            </w:tcBorders>
            <w:shd w:val="clear" w:color="auto" w:fill="FFFFFF"/>
            <w:vAlign w:val="bottom"/>
          </w:tcPr>
          <w:p w:rsidR="00B43E36" w:rsidRPr="00B01A31" w:rsidRDefault="00B43E36" w:rsidP="00B43E36">
            <w:pPr>
              <w:pStyle w:val="22"/>
              <w:shd w:val="clear" w:color="auto" w:fill="auto"/>
              <w:spacing w:after="0" w:line="244" w:lineRule="exact"/>
              <w:jc w:val="left"/>
            </w:pPr>
            <w:r w:rsidRPr="00B01A31">
              <w:rPr>
                <w:rStyle w:val="211pt"/>
              </w:rPr>
              <w:t>Подключенная нагрузка, Гкал/час</w:t>
            </w:r>
          </w:p>
        </w:tc>
        <w:tc>
          <w:tcPr>
            <w:tcW w:w="1411" w:type="dxa"/>
            <w:tcBorders>
              <w:top w:val="single" w:sz="4" w:space="0" w:color="auto"/>
              <w:left w:val="single" w:sz="4" w:space="0" w:color="auto"/>
            </w:tcBorders>
            <w:shd w:val="clear" w:color="auto" w:fill="FFFFFF"/>
            <w:vAlign w:val="bottom"/>
          </w:tcPr>
          <w:p w:rsidR="00B43E36" w:rsidRPr="00297D31" w:rsidRDefault="00B43E36" w:rsidP="00B43E36">
            <w:pPr>
              <w:pStyle w:val="22"/>
              <w:shd w:val="clear" w:color="auto" w:fill="auto"/>
              <w:spacing w:after="0" w:line="244" w:lineRule="exact"/>
              <w:jc w:val="center"/>
              <w:rPr>
                <w:rStyle w:val="211pt0"/>
              </w:rPr>
            </w:pPr>
            <w:r>
              <w:rPr>
                <w:rStyle w:val="211pt0"/>
              </w:rPr>
              <w:t>0,1143</w:t>
            </w:r>
          </w:p>
        </w:tc>
        <w:tc>
          <w:tcPr>
            <w:tcW w:w="1406" w:type="dxa"/>
            <w:tcBorders>
              <w:top w:val="single" w:sz="4" w:space="0" w:color="auto"/>
              <w:left w:val="single" w:sz="4" w:space="0" w:color="auto"/>
            </w:tcBorders>
            <w:shd w:val="clear" w:color="auto" w:fill="FFFFFF"/>
            <w:vAlign w:val="bottom"/>
          </w:tcPr>
          <w:p w:rsidR="00B43E36" w:rsidRPr="00297D31" w:rsidRDefault="00B43E36" w:rsidP="00B43E36">
            <w:pPr>
              <w:pStyle w:val="22"/>
              <w:shd w:val="clear" w:color="auto" w:fill="auto"/>
              <w:spacing w:after="0" w:line="244" w:lineRule="exact"/>
              <w:jc w:val="center"/>
              <w:rPr>
                <w:rStyle w:val="211pt0"/>
              </w:rPr>
            </w:pPr>
            <w:r>
              <w:rPr>
                <w:rStyle w:val="211pt0"/>
              </w:rPr>
              <w:t>0,1143</w:t>
            </w:r>
          </w:p>
        </w:tc>
        <w:tc>
          <w:tcPr>
            <w:tcW w:w="1426" w:type="dxa"/>
            <w:tcBorders>
              <w:top w:val="single" w:sz="4" w:space="0" w:color="auto"/>
              <w:left w:val="single" w:sz="4" w:space="0" w:color="auto"/>
              <w:right w:val="single" w:sz="4" w:space="0" w:color="auto"/>
            </w:tcBorders>
            <w:shd w:val="clear" w:color="auto" w:fill="FFFFFF"/>
            <w:vAlign w:val="bottom"/>
          </w:tcPr>
          <w:p w:rsidR="00B43E36" w:rsidRPr="00297D31" w:rsidRDefault="00B43E36" w:rsidP="00B43E36">
            <w:pPr>
              <w:pStyle w:val="22"/>
              <w:shd w:val="clear" w:color="auto" w:fill="auto"/>
              <w:spacing w:after="0" w:line="244" w:lineRule="exact"/>
              <w:jc w:val="center"/>
              <w:rPr>
                <w:rStyle w:val="211pt0"/>
              </w:rPr>
            </w:pPr>
            <w:r>
              <w:rPr>
                <w:rStyle w:val="211pt0"/>
              </w:rPr>
              <w:t>0,1143</w:t>
            </w:r>
          </w:p>
        </w:tc>
      </w:tr>
      <w:tr w:rsidR="00B43E36"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B43E36" w:rsidRPr="00B01A31" w:rsidRDefault="00B43E36" w:rsidP="00B43E36">
            <w:pPr>
              <w:pStyle w:val="22"/>
              <w:shd w:val="clear" w:color="auto" w:fill="auto"/>
              <w:spacing w:after="0" w:line="244" w:lineRule="exact"/>
              <w:jc w:val="left"/>
            </w:pPr>
            <w:r w:rsidRPr="00B01A31">
              <w:rPr>
                <w:rStyle w:val="211pt"/>
              </w:rPr>
              <w:t>Выработка тепловой энергии всего, Гкал/год</w:t>
            </w:r>
          </w:p>
        </w:tc>
        <w:tc>
          <w:tcPr>
            <w:tcW w:w="1411"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rStyle w:val="211pt0"/>
              </w:rPr>
              <w:t>280,91</w:t>
            </w:r>
          </w:p>
        </w:tc>
        <w:tc>
          <w:tcPr>
            <w:tcW w:w="1406"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rStyle w:val="211pt0"/>
              </w:rPr>
              <w:t>269,7</w:t>
            </w:r>
          </w:p>
        </w:tc>
        <w:tc>
          <w:tcPr>
            <w:tcW w:w="1426" w:type="dxa"/>
            <w:tcBorders>
              <w:top w:val="single" w:sz="4" w:space="0" w:color="auto"/>
              <w:left w:val="single" w:sz="4" w:space="0" w:color="auto"/>
              <w:right w:val="single" w:sz="4" w:space="0" w:color="auto"/>
            </w:tcBorders>
            <w:shd w:val="clear" w:color="auto" w:fill="FFFFFF"/>
            <w:vAlign w:val="bottom"/>
          </w:tcPr>
          <w:p w:rsidR="00B43E36" w:rsidRDefault="003C1BD1" w:rsidP="00B43E36">
            <w:pPr>
              <w:pStyle w:val="22"/>
              <w:shd w:val="clear" w:color="auto" w:fill="auto"/>
              <w:spacing w:after="0" w:line="244" w:lineRule="exact"/>
              <w:jc w:val="center"/>
            </w:pPr>
            <w:r>
              <w:rPr>
                <w:rStyle w:val="211pt0"/>
              </w:rPr>
              <w:t>260,33</w:t>
            </w:r>
          </w:p>
        </w:tc>
      </w:tr>
      <w:tr w:rsidR="00B43E36" w:rsidTr="00F026C0">
        <w:trPr>
          <w:trHeight w:hRule="exact" w:val="288"/>
          <w:jc w:val="center"/>
        </w:trPr>
        <w:tc>
          <w:tcPr>
            <w:tcW w:w="6380" w:type="dxa"/>
            <w:tcBorders>
              <w:top w:val="single" w:sz="4" w:space="0" w:color="auto"/>
              <w:left w:val="single" w:sz="4" w:space="0" w:color="auto"/>
            </w:tcBorders>
            <w:shd w:val="clear" w:color="auto" w:fill="FFFFFF"/>
            <w:vAlign w:val="bottom"/>
          </w:tcPr>
          <w:p w:rsidR="00B43E36" w:rsidRPr="00B01A31" w:rsidRDefault="00B43E36" w:rsidP="00B43E36">
            <w:pPr>
              <w:pStyle w:val="22"/>
              <w:shd w:val="clear" w:color="auto" w:fill="auto"/>
              <w:spacing w:after="0" w:line="244" w:lineRule="exact"/>
              <w:jc w:val="left"/>
            </w:pPr>
            <w:r w:rsidRPr="00B01A31">
              <w:rPr>
                <w:rStyle w:val="211pt"/>
              </w:rPr>
              <w:t>Расход на собственные нужды, Гкал/год</w:t>
            </w:r>
          </w:p>
        </w:tc>
        <w:tc>
          <w:tcPr>
            <w:tcW w:w="1411" w:type="dxa"/>
            <w:tcBorders>
              <w:top w:val="single" w:sz="4" w:space="0" w:color="auto"/>
              <w:left w:val="single" w:sz="4" w:space="0" w:color="auto"/>
            </w:tcBorders>
            <w:shd w:val="clear" w:color="auto" w:fill="FFFFFF"/>
            <w:vAlign w:val="bottom"/>
          </w:tcPr>
          <w:p w:rsidR="00B43E36" w:rsidRPr="00134CAC" w:rsidRDefault="00B43E36" w:rsidP="00B43E36">
            <w:pPr>
              <w:pStyle w:val="22"/>
              <w:shd w:val="clear" w:color="auto" w:fill="auto"/>
              <w:spacing w:after="0" w:line="244" w:lineRule="exact"/>
              <w:jc w:val="center"/>
              <w:rPr>
                <w:sz w:val="22"/>
              </w:rPr>
            </w:pPr>
            <w:r>
              <w:rPr>
                <w:sz w:val="22"/>
              </w:rPr>
              <w:t>3,4</w:t>
            </w:r>
          </w:p>
        </w:tc>
        <w:tc>
          <w:tcPr>
            <w:tcW w:w="1406" w:type="dxa"/>
            <w:tcBorders>
              <w:top w:val="single" w:sz="4" w:space="0" w:color="auto"/>
              <w:left w:val="single" w:sz="4" w:space="0" w:color="auto"/>
            </w:tcBorders>
            <w:shd w:val="clear" w:color="auto" w:fill="FFFFFF"/>
            <w:vAlign w:val="bottom"/>
          </w:tcPr>
          <w:p w:rsidR="00B43E36" w:rsidRPr="00134CAC" w:rsidRDefault="00B43E36" w:rsidP="00B43E36">
            <w:pPr>
              <w:pStyle w:val="22"/>
              <w:shd w:val="clear" w:color="auto" w:fill="auto"/>
              <w:spacing w:after="0" w:line="244" w:lineRule="exact"/>
              <w:jc w:val="center"/>
              <w:rPr>
                <w:sz w:val="22"/>
              </w:rPr>
            </w:pPr>
            <w:r>
              <w:rPr>
                <w:sz w:val="22"/>
              </w:rPr>
              <w:t>3,4</w:t>
            </w:r>
          </w:p>
        </w:tc>
        <w:tc>
          <w:tcPr>
            <w:tcW w:w="1426" w:type="dxa"/>
            <w:tcBorders>
              <w:top w:val="single" w:sz="4" w:space="0" w:color="auto"/>
              <w:left w:val="single" w:sz="4" w:space="0" w:color="auto"/>
              <w:right w:val="single" w:sz="4" w:space="0" w:color="auto"/>
            </w:tcBorders>
            <w:shd w:val="clear" w:color="auto" w:fill="FFFFFF"/>
            <w:vAlign w:val="bottom"/>
          </w:tcPr>
          <w:p w:rsidR="00B43E36" w:rsidRPr="00134CAC" w:rsidRDefault="00B43E36" w:rsidP="00B43E36">
            <w:pPr>
              <w:pStyle w:val="22"/>
              <w:shd w:val="clear" w:color="auto" w:fill="auto"/>
              <w:spacing w:after="0" w:line="244" w:lineRule="exact"/>
              <w:jc w:val="center"/>
              <w:rPr>
                <w:sz w:val="22"/>
              </w:rPr>
            </w:pPr>
            <w:r>
              <w:rPr>
                <w:sz w:val="22"/>
              </w:rPr>
              <w:t>3,4</w:t>
            </w:r>
          </w:p>
        </w:tc>
      </w:tr>
      <w:tr w:rsidR="00B43E36"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B43E36" w:rsidRPr="00B01A31" w:rsidRDefault="00B43E36" w:rsidP="00B43E36">
            <w:pPr>
              <w:pStyle w:val="22"/>
              <w:shd w:val="clear" w:color="auto" w:fill="auto"/>
              <w:spacing w:after="0" w:line="244" w:lineRule="exact"/>
              <w:jc w:val="left"/>
            </w:pPr>
            <w:r w:rsidRPr="00B01A31">
              <w:rPr>
                <w:rStyle w:val="211pt"/>
              </w:rPr>
              <w:t>Отпуск в сеть, Гкал/год</w:t>
            </w:r>
          </w:p>
        </w:tc>
        <w:tc>
          <w:tcPr>
            <w:tcW w:w="1411" w:type="dxa"/>
            <w:tcBorders>
              <w:top w:val="single" w:sz="4" w:space="0" w:color="auto"/>
              <w:left w:val="single" w:sz="4" w:space="0" w:color="auto"/>
            </w:tcBorders>
            <w:shd w:val="clear" w:color="auto" w:fill="FFFFFF"/>
            <w:vAlign w:val="bottom"/>
          </w:tcPr>
          <w:p w:rsidR="00B43E36" w:rsidRPr="00F35805" w:rsidRDefault="00B43E36" w:rsidP="00B43E36">
            <w:pPr>
              <w:pStyle w:val="22"/>
              <w:shd w:val="clear" w:color="auto" w:fill="auto"/>
              <w:spacing w:after="0" w:line="244" w:lineRule="exact"/>
              <w:jc w:val="center"/>
              <w:rPr>
                <w:rStyle w:val="211pt0"/>
              </w:rPr>
            </w:pPr>
            <w:r>
              <w:rPr>
                <w:rStyle w:val="211pt0"/>
              </w:rPr>
              <w:t>277,51</w:t>
            </w:r>
          </w:p>
        </w:tc>
        <w:tc>
          <w:tcPr>
            <w:tcW w:w="1406" w:type="dxa"/>
            <w:tcBorders>
              <w:top w:val="single" w:sz="4" w:space="0" w:color="auto"/>
              <w:left w:val="single" w:sz="4" w:space="0" w:color="auto"/>
            </w:tcBorders>
            <w:shd w:val="clear" w:color="auto" w:fill="FFFFFF"/>
            <w:vAlign w:val="bottom"/>
          </w:tcPr>
          <w:p w:rsidR="00B43E36" w:rsidRPr="00F35805" w:rsidRDefault="00B43E36" w:rsidP="00B43E36">
            <w:pPr>
              <w:pStyle w:val="22"/>
              <w:shd w:val="clear" w:color="auto" w:fill="auto"/>
              <w:spacing w:after="0" w:line="244" w:lineRule="exact"/>
              <w:jc w:val="center"/>
              <w:rPr>
                <w:rStyle w:val="211pt0"/>
              </w:rPr>
            </w:pPr>
            <w:r>
              <w:rPr>
                <w:rStyle w:val="211pt0"/>
              </w:rPr>
              <w:t>266,3</w:t>
            </w:r>
          </w:p>
        </w:tc>
        <w:tc>
          <w:tcPr>
            <w:tcW w:w="1426" w:type="dxa"/>
            <w:tcBorders>
              <w:top w:val="single" w:sz="4" w:space="0" w:color="auto"/>
              <w:left w:val="single" w:sz="4" w:space="0" w:color="auto"/>
              <w:right w:val="single" w:sz="4" w:space="0" w:color="auto"/>
            </w:tcBorders>
            <w:shd w:val="clear" w:color="auto" w:fill="FFFFFF"/>
            <w:vAlign w:val="bottom"/>
          </w:tcPr>
          <w:p w:rsidR="00B43E36" w:rsidRPr="00F35805" w:rsidRDefault="003C1BD1" w:rsidP="00B43E36">
            <w:pPr>
              <w:pStyle w:val="22"/>
              <w:shd w:val="clear" w:color="auto" w:fill="auto"/>
              <w:spacing w:after="0" w:line="244" w:lineRule="exact"/>
              <w:jc w:val="center"/>
              <w:rPr>
                <w:rStyle w:val="211pt0"/>
              </w:rPr>
            </w:pPr>
            <w:r>
              <w:rPr>
                <w:rStyle w:val="211pt0"/>
              </w:rPr>
              <w:t>256,93</w:t>
            </w:r>
          </w:p>
        </w:tc>
      </w:tr>
      <w:tr w:rsidR="00B43E36"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B43E36" w:rsidRPr="00B01A31" w:rsidRDefault="00B43E36" w:rsidP="00B43E36">
            <w:pPr>
              <w:pStyle w:val="22"/>
              <w:shd w:val="clear" w:color="auto" w:fill="auto"/>
              <w:spacing w:after="0" w:line="244" w:lineRule="exact"/>
              <w:jc w:val="left"/>
            </w:pPr>
            <w:r w:rsidRPr="00B01A31">
              <w:rPr>
                <w:rStyle w:val="211pt"/>
              </w:rPr>
              <w:t>Потери, Гкал/год</w:t>
            </w:r>
          </w:p>
        </w:tc>
        <w:tc>
          <w:tcPr>
            <w:tcW w:w="1411"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rStyle w:val="211pt0"/>
              </w:rPr>
              <w:t>0</w:t>
            </w:r>
          </w:p>
        </w:tc>
        <w:tc>
          <w:tcPr>
            <w:tcW w:w="1406"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rStyle w:val="211pt0"/>
              </w:rPr>
              <w:t>0</w:t>
            </w:r>
          </w:p>
        </w:tc>
        <w:tc>
          <w:tcPr>
            <w:tcW w:w="1426" w:type="dxa"/>
            <w:tcBorders>
              <w:top w:val="single" w:sz="4" w:space="0" w:color="auto"/>
              <w:left w:val="single" w:sz="4" w:space="0" w:color="auto"/>
              <w:righ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rStyle w:val="211pt0"/>
              </w:rPr>
              <w:t>0</w:t>
            </w:r>
          </w:p>
        </w:tc>
      </w:tr>
      <w:tr w:rsidR="00B43E36" w:rsidTr="00F026C0">
        <w:trPr>
          <w:trHeight w:hRule="exact" w:val="288"/>
          <w:jc w:val="center"/>
        </w:trPr>
        <w:tc>
          <w:tcPr>
            <w:tcW w:w="6380" w:type="dxa"/>
            <w:tcBorders>
              <w:top w:val="single" w:sz="4" w:space="0" w:color="auto"/>
              <w:left w:val="single" w:sz="4" w:space="0" w:color="auto"/>
            </w:tcBorders>
            <w:shd w:val="clear" w:color="auto" w:fill="FFFFFF"/>
            <w:vAlign w:val="bottom"/>
          </w:tcPr>
          <w:p w:rsidR="00B43E36" w:rsidRPr="00B01A31" w:rsidRDefault="00B43E36" w:rsidP="00B43E36">
            <w:pPr>
              <w:pStyle w:val="22"/>
              <w:shd w:val="clear" w:color="auto" w:fill="auto"/>
              <w:spacing w:after="0" w:line="244" w:lineRule="exact"/>
              <w:jc w:val="left"/>
            </w:pPr>
            <w:r w:rsidRPr="00B01A31">
              <w:rPr>
                <w:rStyle w:val="211pt"/>
              </w:rPr>
              <w:t>Полезный отпуск, всего в т. ч., Гкал/год</w:t>
            </w:r>
          </w:p>
        </w:tc>
        <w:tc>
          <w:tcPr>
            <w:tcW w:w="1411" w:type="dxa"/>
            <w:tcBorders>
              <w:top w:val="single" w:sz="4" w:space="0" w:color="auto"/>
              <w:left w:val="single" w:sz="4" w:space="0" w:color="auto"/>
            </w:tcBorders>
            <w:shd w:val="clear" w:color="auto" w:fill="FFFFFF"/>
            <w:vAlign w:val="bottom"/>
          </w:tcPr>
          <w:p w:rsidR="00B43E36" w:rsidRPr="00297D31" w:rsidRDefault="00B43E36" w:rsidP="00B43E36">
            <w:pPr>
              <w:pStyle w:val="22"/>
              <w:shd w:val="clear" w:color="auto" w:fill="auto"/>
              <w:spacing w:after="0" w:line="244" w:lineRule="exact"/>
              <w:jc w:val="center"/>
              <w:rPr>
                <w:rStyle w:val="211pt0"/>
              </w:rPr>
            </w:pPr>
            <w:r>
              <w:rPr>
                <w:rStyle w:val="211pt0"/>
              </w:rPr>
              <w:t>277,51</w:t>
            </w:r>
          </w:p>
        </w:tc>
        <w:tc>
          <w:tcPr>
            <w:tcW w:w="1406" w:type="dxa"/>
            <w:tcBorders>
              <w:top w:val="single" w:sz="4" w:space="0" w:color="auto"/>
              <w:left w:val="single" w:sz="4" w:space="0" w:color="auto"/>
            </w:tcBorders>
            <w:shd w:val="clear" w:color="auto" w:fill="FFFFFF"/>
            <w:vAlign w:val="bottom"/>
          </w:tcPr>
          <w:p w:rsidR="00B43E36" w:rsidRPr="00297D31" w:rsidRDefault="00B43E36" w:rsidP="00B43E36">
            <w:pPr>
              <w:pStyle w:val="22"/>
              <w:shd w:val="clear" w:color="auto" w:fill="auto"/>
              <w:spacing w:after="0" w:line="244" w:lineRule="exact"/>
              <w:jc w:val="center"/>
              <w:rPr>
                <w:rStyle w:val="211pt0"/>
              </w:rPr>
            </w:pPr>
            <w:r>
              <w:rPr>
                <w:rStyle w:val="211pt0"/>
              </w:rPr>
              <w:t>266,3</w:t>
            </w:r>
          </w:p>
        </w:tc>
        <w:tc>
          <w:tcPr>
            <w:tcW w:w="1426" w:type="dxa"/>
            <w:tcBorders>
              <w:top w:val="single" w:sz="4" w:space="0" w:color="auto"/>
              <w:left w:val="single" w:sz="4" w:space="0" w:color="auto"/>
              <w:right w:val="single" w:sz="4" w:space="0" w:color="auto"/>
            </w:tcBorders>
            <w:shd w:val="clear" w:color="auto" w:fill="FFFFFF"/>
            <w:vAlign w:val="bottom"/>
          </w:tcPr>
          <w:p w:rsidR="00B43E36" w:rsidRPr="00297D31" w:rsidRDefault="003C1BD1" w:rsidP="00B43E36">
            <w:pPr>
              <w:pStyle w:val="22"/>
              <w:shd w:val="clear" w:color="auto" w:fill="auto"/>
              <w:spacing w:after="0" w:line="244" w:lineRule="exact"/>
              <w:jc w:val="center"/>
              <w:rPr>
                <w:rStyle w:val="211pt0"/>
              </w:rPr>
            </w:pPr>
            <w:r>
              <w:rPr>
                <w:rStyle w:val="211pt0"/>
              </w:rPr>
              <w:t>256,93</w:t>
            </w:r>
          </w:p>
        </w:tc>
      </w:tr>
      <w:tr w:rsidR="00B43E36"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B43E36" w:rsidRPr="00B01A31" w:rsidRDefault="00B43E36" w:rsidP="00B43E36">
            <w:pPr>
              <w:pStyle w:val="22"/>
              <w:shd w:val="clear" w:color="auto" w:fill="auto"/>
              <w:spacing w:after="0" w:line="244" w:lineRule="exact"/>
              <w:jc w:val="left"/>
            </w:pPr>
            <w:r w:rsidRPr="00B01A31">
              <w:rPr>
                <w:rStyle w:val="211pt"/>
              </w:rPr>
              <w:t>Резерв/Дефицит тепловой мощности, %</w:t>
            </w:r>
          </w:p>
        </w:tc>
        <w:tc>
          <w:tcPr>
            <w:tcW w:w="1411"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sidRPr="00C1794F">
              <w:rPr>
                <w:sz w:val="22"/>
              </w:rPr>
              <w:t>71,4</w:t>
            </w:r>
          </w:p>
        </w:tc>
        <w:tc>
          <w:tcPr>
            <w:tcW w:w="1406"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sidRPr="00C1794F">
              <w:rPr>
                <w:sz w:val="22"/>
              </w:rPr>
              <w:t>71,4</w:t>
            </w:r>
          </w:p>
        </w:tc>
        <w:tc>
          <w:tcPr>
            <w:tcW w:w="1426" w:type="dxa"/>
            <w:tcBorders>
              <w:top w:val="single" w:sz="4" w:space="0" w:color="auto"/>
              <w:left w:val="single" w:sz="4" w:space="0" w:color="auto"/>
              <w:righ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sidRPr="00C1794F">
              <w:rPr>
                <w:sz w:val="22"/>
              </w:rPr>
              <w:t>71,4</w:t>
            </w:r>
          </w:p>
        </w:tc>
      </w:tr>
      <w:tr w:rsidR="00B43E36" w:rsidTr="00F026C0">
        <w:trPr>
          <w:trHeight w:hRule="exact" w:val="312"/>
          <w:jc w:val="center"/>
        </w:trPr>
        <w:tc>
          <w:tcPr>
            <w:tcW w:w="6380" w:type="dxa"/>
            <w:tcBorders>
              <w:top w:val="single" w:sz="4" w:space="0" w:color="auto"/>
              <w:left w:val="single" w:sz="4" w:space="0" w:color="auto"/>
              <w:bottom w:val="single" w:sz="4" w:space="0" w:color="auto"/>
            </w:tcBorders>
            <w:shd w:val="clear" w:color="auto" w:fill="FFFFFF"/>
            <w:vAlign w:val="bottom"/>
          </w:tcPr>
          <w:p w:rsidR="00B43E36" w:rsidRPr="00B01A31" w:rsidRDefault="00B43E36" w:rsidP="00B43E36">
            <w:pPr>
              <w:pStyle w:val="22"/>
              <w:shd w:val="clear" w:color="auto" w:fill="auto"/>
              <w:spacing w:after="0" w:line="244" w:lineRule="exact"/>
              <w:jc w:val="left"/>
            </w:pPr>
            <w:r w:rsidRPr="00B01A31">
              <w:rPr>
                <w:rStyle w:val="211pt"/>
              </w:rPr>
              <w:t>Коэффициент загрузки</w:t>
            </w:r>
          </w:p>
        </w:tc>
        <w:tc>
          <w:tcPr>
            <w:tcW w:w="1411" w:type="dxa"/>
            <w:tcBorders>
              <w:top w:val="single" w:sz="4" w:space="0" w:color="auto"/>
              <w:left w:val="single" w:sz="4" w:space="0" w:color="auto"/>
              <w:bottom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sz w:val="22"/>
              </w:rPr>
              <w:t>0,286</w:t>
            </w:r>
          </w:p>
        </w:tc>
        <w:tc>
          <w:tcPr>
            <w:tcW w:w="1406" w:type="dxa"/>
            <w:tcBorders>
              <w:top w:val="single" w:sz="4" w:space="0" w:color="auto"/>
              <w:left w:val="single" w:sz="4" w:space="0" w:color="auto"/>
              <w:bottom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sz w:val="22"/>
              </w:rPr>
              <w:t>0,286</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sz w:val="22"/>
              </w:rPr>
              <w:t>0,286</w:t>
            </w:r>
          </w:p>
        </w:tc>
      </w:tr>
    </w:tbl>
    <w:p w:rsidR="009C54EE" w:rsidRDefault="009C54EE">
      <w:pPr>
        <w:rPr>
          <w:sz w:val="2"/>
          <w:szCs w:val="2"/>
        </w:rPr>
        <w:sectPr w:rsidR="009C54EE" w:rsidSect="00465E3C">
          <w:headerReference w:type="default" r:id="rId25"/>
          <w:footerReference w:type="default" r:id="rId26"/>
          <w:headerReference w:type="first" r:id="rId27"/>
          <w:footerReference w:type="first" r:id="rId28"/>
          <w:pgSz w:w="16840" w:h="11900" w:orient="landscape"/>
          <w:pgMar w:top="1134" w:right="678" w:bottom="1274" w:left="1134" w:header="0" w:footer="3" w:gutter="0"/>
          <w:cols w:space="720"/>
          <w:noEndnote/>
          <w:titlePg/>
          <w:docGrid w:linePitch="360"/>
        </w:sectPr>
      </w:pPr>
    </w:p>
    <w:p w:rsidR="009C54EE" w:rsidRDefault="00C72613" w:rsidP="00253CA1">
      <w:pPr>
        <w:pStyle w:val="50"/>
        <w:numPr>
          <w:ilvl w:val="0"/>
          <w:numId w:val="5"/>
        </w:numPr>
        <w:shd w:val="clear" w:color="auto" w:fill="auto"/>
        <w:tabs>
          <w:tab w:val="left" w:pos="939"/>
        </w:tabs>
        <w:spacing w:after="324" w:line="240" w:lineRule="auto"/>
      </w:pPr>
      <w:r>
        <w:lastRenderedPageBreak/>
        <w:t>Существующие и п</w:t>
      </w:r>
      <w:r w:rsidR="00253CA1">
        <w:t>ерспективные балансы теплоносителя</w:t>
      </w:r>
    </w:p>
    <w:p w:rsidR="009C54EE" w:rsidRDefault="0088549F" w:rsidP="00253CA1">
      <w:pPr>
        <w:pStyle w:val="50"/>
        <w:shd w:val="clear" w:color="auto" w:fill="auto"/>
        <w:spacing w:after="276" w:line="240" w:lineRule="auto"/>
      </w:pPr>
      <w:bookmarkStart w:id="14" w:name="bookmark16"/>
      <w: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14"/>
    </w:p>
    <w:p w:rsidR="009C54EE" w:rsidRDefault="0088549F" w:rsidP="00253CA1">
      <w:pPr>
        <w:pStyle w:val="22"/>
        <w:shd w:val="clear" w:color="auto" w:fill="auto"/>
        <w:spacing w:after="460" w:line="240" w:lineRule="auto"/>
        <w:ind w:right="160" w:firstLine="600"/>
        <w:jc w:val="both"/>
      </w:pPr>
      <w:r>
        <w:t>Перспективный баланс производительности водоподготовительных установок представлен в таблице 3.1.</w:t>
      </w:r>
    </w:p>
    <w:p w:rsidR="009C54EE" w:rsidRDefault="0088549F" w:rsidP="00253CA1">
      <w:pPr>
        <w:pStyle w:val="50"/>
        <w:numPr>
          <w:ilvl w:val="0"/>
          <w:numId w:val="6"/>
        </w:numPr>
        <w:shd w:val="clear" w:color="auto" w:fill="auto"/>
        <w:tabs>
          <w:tab w:val="left" w:pos="1075"/>
        </w:tabs>
        <w:spacing w:after="284" w:line="276" w:lineRule="auto"/>
      </w:pPr>
      <w:bookmarkStart w:id="15" w:name="bookmark17"/>
      <w: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5"/>
    </w:p>
    <w:p w:rsidR="009C54EE" w:rsidRDefault="0088549F" w:rsidP="00253CA1">
      <w:pPr>
        <w:pStyle w:val="22"/>
        <w:shd w:val="clear" w:color="auto" w:fill="auto"/>
        <w:spacing w:after="0" w:line="276" w:lineRule="auto"/>
        <w:ind w:right="160" w:firstLine="600"/>
        <w:jc w:val="both"/>
      </w:pPr>
      <w:r>
        <w:t>Перспективный баланс производительности водоподготовительных установок для компенсации потерь теплоносителя в аварийных режимах работы систем теплоснабжения муниципального образования представлен в таблице 3.1.</w:t>
      </w:r>
      <w:r w:rsidR="00270C07">
        <w:t>-3.1.1.</w:t>
      </w:r>
    </w:p>
    <w:p w:rsidR="00F554BE" w:rsidRPr="00F554BE" w:rsidRDefault="00253CA1" w:rsidP="00253CA1">
      <w:pPr>
        <w:pStyle w:val="a8"/>
        <w:shd w:val="clear" w:color="auto" w:fill="auto"/>
        <w:tabs>
          <w:tab w:val="left" w:pos="2534"/>
        </w:tabs>
        <w:spacing w:line="480" w:lineRule="exact"/>
        <w:jc w:val="both"/>
        <w:rPr>
          <w:u w:val="single"/>
        </w:rPr>
      </w:pPr>
      <w:r>
        <w:t>Таблица 3.1</w:t>
      </w:r>
      <w:r w:rsidR="0088549F">
        <w:t>- Перспективный баланс производительности</w:t>
      </w:r>
      <w:r>
        <w:t xml:space="preserve"> </w:t>
      </w:r>
      <w:r w:rsidR="0088549F">
        <w:rPr>
          <w:rStyle w:val="a9"/>
        </w:rPr>
        <w:t>водоподготовительных установок</w:t>
      </w:r>
      <w:r w:rsidR="00270C07">
        <w:rPr>
          <w:rStyle w:val="a9"/>
        </w:rPr>
        <w:t xml:space="preserve"> котельной </w:t>
      </w:r>
      <w:r w:rsidR="00EB586C">
        <w:rPr>
          <w:rStyle w:val="a9"/>
        </w:rPr>
        <w:t xml:space="preserve">ул. </w:t>
      </w:r>
      <w:r w:rsidR="00CD4344">
        <w:rPr>
          <w:rStyle w:val="a9"/>
        </w:rPr>
        <w:t>Гагарина 1А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1622"/>
        <w:gridCol w:w="2184"/>
        <w:gridCol w:w="2213"/>
        <w:gridCol w:w="2304"/>
      </w:tblGrid>
      <w:tr w:rsidR="009C54EE">
        <w:trPr>
          <w:trHeight w:hRule="exact" w:val="854"/>
          <w:jc w:val="center"/>
        </w:trPr>
        <w:tc>
          <w:tcPr>
            <w:tcW w:w="1766" w:type="dxa"/>
            <w:tcBorders>
              <w:top w:val="single" w:sz="4" w:space="0" w:color="auto"/>
              <w:left w:val="single" w:sz="4" w:space="0" w:color="auto"/>
            </w:tcBorders>
            <w:shd w:val="clear" w:color="auto" w:fill="FFFFFF"/>
            <w:vAlign w:val="center"/>
          </w:tcPr>
          <w:p w:rsidR="009C54EE" w:rsidRDefault="0088549F" w:rsidP="00253CA1">
            <w:pPr>
              <w:pStyle w:val="22"/>
              <w:shd w:val="clear" w:color="auto" w:fill="auto"/>
              <w:spacing w:after="0" w:line="244" w:lineRule="exact"/>
              <w:jc w:val="center"/>
            </w:pPr>
            <w:r>
              <w:rPr>
                <w:rStyle w:val="211pt"/>
              </w:rPr>
              <w:t>Период</w:t>
            </w:r>
          </w:p>
        </w:tc>
        <w:tc>
          <w:tcPr>
            <w:tcW w:w="1622" w:type="dxa"/>
            <w:tcBorders>
              <w:top w:val="single" w:sz="4" w:space="0" w:color="auto"/>
              <w:left w:val="single" w:sz="4" w:space="0" w:color="auto"/>
            </w:tcBorders>
            <w:shd w:val="clear" w:color="auto" w:fill="FFFFFF"/>
            <w:vAlign w:val="bottom"/>
          </w:tcPr>
          <w:p w:rsidR="009C54EE" w:rsidRDefault="0088549F" w:rsidP="00253CA1">
            <w:pPr>
              <w:pStyle w:val="22"/>
              <w:shd w:val="clear" w:color="auto" w:fill="auto"/>
              <w:spacing w:after="0" w:line="264" w:lineRule="exact"/>
              <w:ind w:left="360" w:hanging="140"/>
              <w:jc w:val="left"/>
            </w:pPr>
            <w:r>
              <w:rPr>
                <w:rStyle w:val="211pt"/>
              </w:rPr>
              <w:t>Заполнение тепловой сети, т/ч</w:t>
            </w:r>
          </w:p>
        </w:tc>
        <w:tc>
          <w:tcPr>
            <w:tcW w:w="2184" w:type="dxa"/>
            <w:tcBorders>
              <w:top w:val="single" w:sz="4" w:space="0" w:color="auto"/>
              <w:left w:val="single" w:sz="4" w:space="0" w:color="auto"/>
            </w:tcBorders>
            <w:shd w:val="clear" w:color="auto" w:fill="FFFFFF"/>
            <w:vAlign w:val="center"/>
          </w:tcPr>
          <w:p w:rsidR="009C54EE" w:rsidRDefault="0088549F" w:rsidP="00253CA1">
            <w:pPr>
              <w:pStyle w:val="22"/>
              <w:shd w:val="clear" w:color="auto" w:fill="auto"/>
              <w:spacing w:after="0" w:line="269" w:lineRule="exact"/>
              <w:jc w:val="center"/>
            </w:pPr>
            <w:r>
              <w:rPr>
                <w:rStyle w:val="211pt"/>
              </w:rPr>
              <w:t>Подпитка тепловой сети, т/ч</w:t>
            </w:r>
          </w:p>
        </w:tc>
        <w:tc>
          <w:tcPr>
            <w:tcW w:w="2213" w:type="dxa"/>
            <w:tcBorders>
              <w:top w:val="single" w:sz="4" w:space="0" w:color="auto"/>
              <w:left w:val="single" w:sz="4" w:space="0" w:color="auto"/>
            </w:tcBorders>
            <w:shd w:val="clear" w:color="auto" w:fill="FFFFFF"/>
            <w:vAlign w:val="bottom"/>
          </w:tcPr>
          <w:p w:rsidR="009C54EE" w:rsidRDefault="0088549F" w:rsidP="00253CA1">
            <w:pPr>
              <w:pStyle w:val="22"/>
              <w:shd w:val="clear" w:color="auto" w:fill="auto"/>
              <w:spacing w:after="0" w:line="269" w:lineRule="exact"/>
              <w:jc w:val="center"/>
            </w:pPr>
            <w:r>
              <w:rPr>
                <w:rStyle w:val="211pt"/>
              </w:rPr>
              <w:t>Заполнение системы отопления потребителей, т</w:t>
            </w:r>
          </w:p>
        </w:tc>
        <w:tc>
          <w:tcPr>
            <w:tcW w:w="2304" w:type="dxa"/>
            <w:tcBorders>
              <w:top w:val="single" w:sz="4" w:space="0" w:color="auto"/>
              <w:left w:val="single" w:sz="4" w:space="0" w:color="auto"/>
              <w:right w:val="single" w:sz="4" w:space="0" w:color="auto"/>
            </w:tcBorders>
            <w:shd w:val="clear" w:color="auto" w:fill="FFFFFF"/>
            <w:vAlign w:val="bottom"/>
          </w:tcPr>
          <w:p w:rsidR="009C54EE" w:rsidRDefault="0088549F" w:rsidP="00253CA1">
            <w:pPr>
              <w:pStyle w:val="22"/>
              <w:shd w:val="clear" w:color="auto" w:fill="auto"/>
              <w:spacing w:after="0" w:line="269" w:lineRule="exact"/>
              <w:jc w:val="center"/>
            </w:pPr>
            <w:r>
              <w:rPr>
                <w:rStyle w:val="211pt"/>
              </w:rPr>
              <w:t>Подпитка тепловой сети в аварийном режиме, т/ч</w:t>
            </w:r>
          </w:p>
        </w:tc>
      </w:tr>
      <w:tr w:rsidR="009C54EE">
        <w:trPr>
          <w:trHeight w:hRule="exact" w:val="307"/>
          <w:jc w:val="center"/>
        </w:trPr>
        <w:tc>
          <w:tcPr>
            <w:tcW w:w="10089" w:type="dxa"/>
            <w:gridSpan w:val="5"/>
            <w:tcBorders>
              <w:top w:val="single" w:sz="4" w:space="0" w:color="auto"/>
              <w:left w:val="single" w:sz="4" w:space="0" w:color="auto"/>
              <w:right w:val="single" w:sz="4" w:space="0" w:color="auto"/>
            </w:tcBorders>
            <w:shd w:val="clear" w:color="auto" w:fill="FFFFFF"/>
            <w:vAlign w:val="bottom"/>
          </w:tcPr>
          <w:p w:rsidR="009C54EE" w:rsidRDefault="002A3B16" w:rsidP="002A3B16">
            <w:pPr>
              <w:pStyle w:val="22"/>
              <w:shd w:val="clear" w:color="auto" w:fill="auto"/>
              <w:spacing w:after="0" w:line="244" w:lineRule="exact"/>
              <w:jc w:val="center"/>
            </w:pPr>
            <w:r>
              <w:rPr>
                <w:rStyle w:val="211pt"/>
              </w:rPr>
              <w:t xml:space="preserve">Котельная </w:t>
            </w:r>
          </w:p>
        </w:tc>
      </w:tr>
      <w:tr w:rsidR="007A2F9A" w:rsidTr="00F026C0">
        <w:trPr>
          <w:trHeight w:hRule="exact" w:val="288"/>
          <w:jc w:val="center"/>
        </w:trPr>
        <w:tc>
          <w:tcPr>
            <w:tcW w:w="1766" w:type="dxa"/>
            <w:tcBorders>
              <w:top w:val="single" w:sz="4" w:space="0" w:color="auto"/>
              <w:left w:val="single" w:sz="4" w:space="0" w:color="auto"/>
            </w:tcBorders>
            <w:shd w:val="clear" w:color="auto" w:fill="FFFFFF"/>
            <w:vAlign w:val="bottom"/>
          </w:tcPr>
          <w:p w:rsidR="007A2F9A" w:rsidRDefault="007A2F9A" w:rsidP="00D90CFE">
            <w:pPr>
              <w:pStyle w:val="22"/>
              <w:shd w:val="clear" w:color="auto" w:fill="auto"/>
              <w:spacing w:after="0" w:line="244" w:lineRule="exact"/>
              <w:jc w:val="center"/>
            </w:pPr>
            <w:r>
              <w:rPr>
                <w:rStyle w:val="211pt"/>
              </w:rPr>
              <w:t>202</w:t>
            </w:r>
            <w:r w:rsidR="00D90CFE">
              <w:rPr>
                <w:rStyle w:val="211pt"/>
              </w:rPr>
              <w:t>2</w:t>
            </w:r>
            <w:r>
              <w:rPr>
                <w:rStyle w:val="211pt"/>
              </w:rPr>
              <w:t xml:space="preserve"> г.</w:t>
            </w:r>
          </w:p>
        </w:tc>
        <w:tc>
          <w:tcPr>
            <w:tcW w:w="1622" w:type="dxa"/>
            <w:tcBorders>
              <w:top w:val="single" w:sz="4" w:space="0" w:color="auto"/>
              <w:left w:val="single" w:sz="4" w:space="0" w:color="auto"/>
            </w:tcBorders>
            <w:shd w:val="clear" w:color="auto" w:fill="FFFFFF"/>
            <w:vAlign w:val="bottom"/>
          </w:tcPr>
          <w:p w:rsidR="007A2F9A" w:rsidRPr="00465E3C" w:rsidRDefault="00D90CFE" w:rsidP="00F026C0">
            <w:pPr>
              <w:pStyle w:val="22"/>
              <w:shd w:val="clear" w:color="auto" w:fill="auto"/>
              <w:spacing w:after="0" w:line="244" w:lineRule="exact"/>
              <w:jc w:val="center"/>
              <w:rPr>
                <w:color w:val="auto"/>
                <w:sz w:val="22"/>
                <w:szCs w:val="22"/>
              </w:rPr>
            </w:pPr>
            <w:r>
              <w:rPr>
                <w:color w:val="auto"/>
                <w:sz w:val="22"/>
                <w:szCs w:val="22"/>
              </w:rPr>
              <w:t>12,15</w:t>
            </w:r>
          </w:p>
        </w:tc>
        <w:tc>
          <w:tcPr>
            <w:tcW w:w="2184" w:type="dxa"/>
            <w:tcBorders>
              <w:top w:val="single" w:sz="4" w:space="0" w:color="auto"/>
              <w:left w:val="single" w:sz="4" w:space="0" w:color="auto"/>
            </w:tcBorders>
            <w:shd w:val="clear" w:color="auto" w:fill="FFFFFF"/>
            <w:vAlign w:val="bottom"/>
          </w:tcPr>
          <w:p w:rsidR="007A2F9A" w:rsidRPr="00465E3C" w:rsidRDefault="00C1794F" w:rsidP="00F026C0">
            <w:pPr>
              <w:pStyle w:val="22"/>
              <w:shd w:val="clear" w:color="auto" w:fill="auto"/>
              <w:spacing w:after="0" w:line="244" w:lineRule="exact"/>
              <w:jc w:val="center"/>
              <w:rPr>
                <w:color w:val="auto"/>
                <w:sz w:val="22"/>
                <w:szCs w:val="22"/>
              </w:rPr>
            </w:pPr>
            <w:r>
              <w:rPr>
                <w:color w:val="auto"/>
                <w:sz w:val="22"/>
                <w:szCs w:val="22"/>
              </w:rPr>
              <w:t>0,12</w:t>
            </w:r>
          </w:p>
        </w:tc>
        <w:tc>
          <w:tcPr>
            <w:tcW w:w="2213" w:type="dxa"/>
            <w:tcBorders>
              <w:top w:val="single" w:sz="4" w:space="0" w:color="auto"/>
              <w:left w:val="single" w:sz="4" w:space="0" w:color="auto"/>
            </w:tcBorders>
            <w:shd w:val="clear" w:color="auto" w:fill="FFFFFF"/>
            <w:vAlign w:val="bottom"/>
          </w:tcPr>
          <w:p w:rsidR="007A2F9A" w:rsidRPr="00465E3C" w:rsidRDefault="00C1794F" w:rsidP="00F026C0">
            <w:pPr>
              <w:pStyle w:val="22"/>
              <w:shd w:val="clear" w:color="auto" w:fill="auto"/>
              <w:spacing w:after="0" w:line="244" w:lineRule="exact"/>
              <w:jc w:val="center"/>
              <w:rPr>
                <w:color w:val="auto"/>
                <w:sz w:val="22"/>
                <w:szCs w:val="22"/>
              </w:rPr>
            </w:pPr>
            <w:r>
              <w:rPr>
                <w:color w:val="auto"/>
                <w:sz w:val="22"/>
                <w:szCs w:val="22"/>
              </w:rPr>
              <w:t>31,59</w:t>
            </w:r>
          </w:p>
        </w:tc>
        <w:tc>
          <w:tcPr>
            <w:tcW w:w="2304" w:type="dxa"/>
            <w:tcBorders>
              <w:top w:val="single" w:sz="4" w:space="0" w:color="auto"/>
              <w:left w:val="single" w:sz="4" w:space="0" w:color="auto"/>
              <w:right w:val="single" w:sz="4" w:space="0" w:color="auto"/>
            </w:tcBorders>
            <w:shd w:val="clear" w:color="auto" w:fill="FFFFFF"/>
            <w:vAlign w:val="bottom"/>
          </w:tcPr>
          <w:p w:rsidR="007A2F9A" w:rsidRPr="00465E3C" w:rsidRDefault="00C1794F" w:rsidP="00F026C0">
            <w:pPr>
              <w:pStyle w:val="22"/>
              <w:shd w:val="clear" w:color="auto" w:fill="auto"/>
              <w:spacing w:after="0" w:line="244" w:lineRule="exact"/>
              <w:jc w:val="center"/>
              <w:rPr>
                <w:color w:val="auto"/>
                <w:sz w:val="22"/>
                <w:szCs w:val="22"/>
              </w:rPr>
            </w:pPr>
            <w:r>
              <w:rPr>
                <w:color w:val="auto"/>
                <w:sz w:val="22"/>
                <w:szCs w:val="22"/>
              </w:rPr>
              <w:t>0,885</w:t>
            </w:r>
          </w:p>
        </w:tc>
      </w:tr>
      <w:tr w:rsidR="00C1794F" w:rsidTr="00F026C0">
        <w:trPr>
          <w:trHeight w:hRule="exact" w:val="293"/>
          <w:jc w:val="center"/>
        </w:trPr>
        <w:tc>
          <w:tcPr>
            <w:tcW w:w="1766" w:type="dxa"/>
            <w:tcBorders>
              <w:top w:val="single" w:sz="4" w:space="0" w:color="auto"/>
              <w:left w:val="single" w:sz="4" w:space="0" w:color="auto"/>
            </w:tcBorders>
            <w:shd w:val="clear" w:color="auto" w:fill="FFFFFF"/>
            <w:vAlign w:val="bottom"/>
          </w:tcPr>
          <w:p w:rsidR="00C1794F" w:rsidRDefault="00D90CFE" w:rsidP="00253CA1">
            <w:pPr>
              <w:pStyle w:val="22"/>
              <w:shd w:val="clear" w:color="auto" w:fill="auto"/>
              <w:spacing w:after="0" w:line="244" w:lineRule="exact"/>
              <w:jc w:val="center"/>
            </w:pPr>
            <w:r>
              <w:rPr>
                <w:rStyle w:val="211pt"/>
              </w:rPr>
              <w:t>2023</w:t>
            </w:r>
            <w:r w:rsidR="00C1794F">
              <w:rPr>
                <w:rStyle w:val="211pt"/>
              </w:rPr>
              <w:t xml:space="preserve"> г.</w:t>
            </w:r>
          </w:p>
        </w:tc>
        <w:tc>
          <w:tcPr>
            <w:tcW w:w="1622" w:type="dxa"/>
            <w:tcBorders>
              <w:top w:val="single" w:sz="4" w:space="0" w:color="auto"/>
              <w:left w:val="single" w:sz="4" w:space="0" w:color="auto"/>
            </w:tcBorders>
            <w:shd w:val="clear" w:color="auto" w:fill="FFFFFF"/>
            <w:vAlign w:val="bottom"/>
          </w:tcPr>
          <w:p w:rsidR="00C1794F" w:rsidRPr="00465E3C" w:rsidRDefault="00D90CFE" w:rsidP="007E4B87">
            <w:pPr>
              <w:pStyle w:val="22"/>
              <w:shd w:val="clear" w:color="auto" w:fill="auto"/>
              <w:spacing w:after="0" w:line="244" w:lineRule="exact"/>
              <w:jc w:val="center"/>
              <w:rPr>
                <w:color w:val="auto"/>
                <w:sz w:val="22"/>
                <w:szCs w:val="22"/>
              </w:rPr>
            </w:pPr>
            <w:r>
              <w:rPr>
                <w:color w:val="auto"/>
                <w:sz w:val="22"/>
                <w:szCs w:val="22"/>
              </w:rPr>
              <w:t>12,15</w:t>
            </w:r>
          </w:p>
        </w:tc>
        <w:tc>
          <w:tcPr>
            <w:tcW w:w="2184" w:type="dxa"/>
            <w:tcBorders>
              <w:top w:val="single" w:sz="4" w:space="0" w:color="auto"/>
              <w:left w:val="single" w:sz="4" w:space="0" w:color="auto"/>
            </w:tcBorders>
            <w:shd w:val="clear" w:color="auto" w:fill="FFFFFF"/>
            <w:vAlign w:val="bottom"/>
          </w:tcPr>
          <w:p w:rsidR="00C1794F" w:rsidRPr="00465E3C" w:rsidRDefault="00C1794F" w:rsidP="007E4B87">
            <w:pPr>
              <w:pStyle w:val="22"/>
              <w:shd w:val="clear" w:color="auto" w:fill="auto"/>
              <w:spacing w:after="0" w:line="244" w:lineRule="exact"/>
              <w:jc w:val="center"/>
              <w:rPr>
                <w:color w:val="auto"/>
                <w:sz w:val="22"/>
                <w:szCs w:val="22"/>
              </w:rPr>
            </w:pPr>
            <w:r>
              <w:rPr>
                <w:color w:val="auto"/>
                <w:sz w:val="22"/>
                <w:szCs w:val="22"/>
              </w:rPr>
              <w:t>0,12</w:t>
            </w:r>
          </w:p>
        </w:tc>
        <w:tc>
          <w:tcPr>
            <w:tcW w:w="2213" w:type="dxa"/>
            <w:tcBorders>
              <w:top w:val="single" w:sz="4" w:space="0" w:color="auto"/>
              <w:left w:val="single" w:sz="4" w:space="0" w:color="auto"/>
            </w:tcBorders>
            <w:shd w:val="clear" w:color="auto" w:fill="FFFFFF"/>
            <w:vAlign w:val="bottom"/>
          </w:tcPr>
          <w:p w:rsidR="00C1794F" w:rsidRPr="00465E3C" w:rsidRDefault="00C1794F" w:rsidP="007E4B87">
            <w:pPr>
              <w:pStyle w:val="22"/>
              <w:shd w:val="clear" w:color="auto" w:fill="auto"/>
              <w:spacing w:after="0" w:line="244" w:lineRule="exact"/>
              <w:jc w:val="center"/>
              <w:rPr>
                <w:color w:val="auto"/>
                <w:sz w:val="22"/>
                <w:szCs w:val="22"/>
              </w:rPr>
            </w:pPr>
            <w:r>
              <w:rPr>
                <w:color w:val="auto"/>
                <w:sz w:val="22"/>
                <w:szCs w:val="22"/>
              </w:rPr>
              <w:t>31,59</w:t>
            </w:r>
          </w:p>
        </w:tc>
        <w:tc>
          <w:tcPr>
            <w:tcW w:w="2304" w:type="dxa"/>
            <w:tcBorders>
              <w:top w:val="single" w:sz="4" w:space="0" w:color="auto"/>
              <w:left w:val="single" w:sz="4" w:space="0" w:color="auto"/>
              <w:right w:val="single" w:sz="4" w:space="0" w:color="auto"/>
            </w:tcBorders>
            <w:shd w:val="clear" w:color="auto" w:fill="FFFFFF"/>
            <w:vAlign w:val="bottom"/>
          </w:tcPr>
          <w:p w:rsidR="00C1794F" w:rsidRPr="00465E3C" w:rsidRDefault="00C1794F" w:rsidP="007E4B87">
            <w:pPr>
              <w:pStyle w:val="22"/>
              <w:shd w:val="clear" w:color="auto" w:fill="auto"/>
              <w:spacing w:after="0" w:line="244" w:lineRule="exact"/>
              <w:jc w:val="center"/>
              <w:rPr>
                <w:color w:val="auto"/>
                <w:sz w:val="22"/>
                <w:szCs w:val="22"/>
              </w:rPr>
            </w:pPr>
            <w:r>
              <w:rPr>
                <w:color w:val="auto"/>
                <w:sz w:val="22"/>
                <w:szCs w:val="22"/>
              </w:rPr>
              <w:t>0,885</w:t>
            </w:r>
          </w:p>
        </w:tc>
      </w:tr>
      <w:tr w:rsidR="00C1794F" w:rsidTr="00F026C0">
        <w:trPr>
          <w:trHeight w:hRule="exact" w:val="293"/>
          <w:jc w:val="center"/>
        </w:trPr>
        <w:tc>
          <w:tcPr>
            <w:tcW w:w="1766" w:type="dxa"/>
            <w:tcBorders>
              <w:top w:val="single" w:sz="4" w:space="0" w:color="auto"/>
              <w:left w:val="single" w:sz="4" w:space="0" w:color="auto"/>
              <w:bottom w:val="single" w:sz="4" w:space="0" w:color="auto"/>
            </w:tcBorders>
            <w:shd w:val="clear" w:color="auto" w:fill="FFFFFF"/>
            <w:vAlign w:val="bottom"/>
          </w:tcPr>
          <w:p w:rsidR="00C1794F" w:rsidRDefault="00D90CFE" w:rsidP="00E855E3">
            <w:pPr>
              <w:pStyle w:val="22"/>
              <w:shd w:val="clear" w:color="auto" w:fill="auto"/>
              <w:spacing w:after="0" w:line="244" w:lineRule="exact"/>
              <w:ind w:left="220"/>
              <w:jc w:val="left"/>
            </w:pPr>
            <w:r>
              <w:rPr>
                <w:rStyle w:val="211pt"/>
              </w:rPr>
              <w:t>2024-20</w:t>
            </w:r>
            <w:r w:rsidR="00C1794F">
              <w:rPr>
                <w:rStyle w:val="211pt"/>
              </w:rPr>
              <w:t>28 гг.</w:t>
            </w:r>
          </w:p>
        </w:tc>
        <w:tc>
          <w:tcPr>
            <w:tcW w:w="1622" w:type="dxa"/>
            <w:tcBorders>
              <w:top w:val="single" w:sz="4" w:space="0" w:color="auto"/>
              <w:left w:val="single" w:sz="4" w:space="0" w:color="auto"/>
              <w:bottom w:val="single" w:sz="4" w:space="0" w:color="auto"/>
            </w:tcBorders>
            <w:shd w:val="clear" w:color="auto" w:fill="FFFFFF"/>
            <w:vAlign w:val="bottom"/>
          </w:tcPr>
          <w:p w:rsidR="00C1794F" w:rsidRPr="00465E3C" w:rsidRDefault="00D90CFE" w:rsidP="007E4B87">
            <w:pPr>
              <w:pStyle w:val="22"/>
              <w:shd w:val="clear" w:color="auto" w:fill="auto"/>
              <w:spacing w:after="0" w:line="244" w:lineRule="exact"/>
              <w:jc w:val="center"/>
              <w:rPr>
                <w:color w:val="auto"/>
                <w:sz w:val="22"/>
                <w:szCs w:val="22"/>
              </w:rPr>
            </w:pPr>
            <w:r>
              <w:rPr>
                <w:color w:val="auto"/>
                <w:sz w:val="22"/>
                <w:szCs w:val="22"/>
              </w:rPr>
              <w:t>12,15</w:t>
            </w:r>
          </w:p>
        </w:tc>
        <w:tc>
          <w:tcPr>
            <w:tcW w:w="2184" w:type="dxa"/>
            <w:tcBorders>
              <w:top w:val="single" w:sz="4" w:space="0" w:color="auto"/>
              <w:left w:val="single" w:sz="4" w:space="0" w:color="auto"/>
              <w:bottom w:val="single" w:sz="4" w:space="0" w:color="auto"/>
            </w:tcBorders>
            <w:shd w:val="clear" w:color="auto" w:fill="FFFFFF"/>
            <w:vAlign w:val="bottom"/>
          </w:tcPr>
          <w:p w:rsidR="00C1794F" w:rsidRPr="00465E3C" w:rsidRDefault="00C1794F" w:rsidP="007E4B87">
            <w:pPr>
              <w:pStyle w:val="22"/>
              <w:shd w:val="clear" w:color="auto" w:fill="auto"/>
              <w:spacing w:after="0" w:line="244" w:lineRule="exact"/>
              <w:jc w:val="center"/>
              <w:rPr>
                <w:color w:val="auto"/>
                <w:sz w:val="22"/>
                <w:szCs w:val="22"/>
              </w:rPr>
            </w:pPr>
            <w:r>
              <w:rPr>
                <w:color w:val="auto"/>
                <w:sz w:val="22"/>
                <w:szCs w:val="22"/>
              </w:rPr>
              <w:t>0,12</w:t>
            </w:r>
          </w:p>
        </w:tc>
        <w:tc>
          <w:tcPr>
            <w:tcW w:w="2213" w:type="dxa"/>
            <w:tcBorders>
              <w:top w:val="single" w:sz="4" w:space="0" w:color="auto"/>
              <w:left w:val="single" w:sz="4" w:space="0" w:color="auto"/>
              <w:bottom w:val="single" w:sz="4" w:space="0" w:color="auto"/>
            </w:tcBorders>
            <w:shd w:val="clear" w:color="auto" w:fill="FFFFFF"/>
            <w:vAlign w:val="bottom"/>
          </w:tcPr>
          <w:p w:rsidR="00C1794F" w:rsidRPr="00465E3C" w:rsidRDefault="00C1794F" w:rsidP="007E4B87">
            <w:pPr>
              <w:pStyle w:val="22"/>
              <w:shd w:val="clear" w:color="auto" w:fill="auto"/>
              <w:spacing w:after="0" w:line="244" w:lineRule="exact"/>
              <w:jc w:val="center"/>
              <w:rPr>
                <w:color w:val="auto"/>
                <w:sz w:val="22"/>
                <w:szCs w:val="22"/>
              </w:rPr>
            </w:pPr>
            <w:r>
              <w:rPr>
                <w:color w:val="auto"/>
                <w:sz w:val="22"/>
                <w:szCs w:val="22"/>
              </w:rPr>
              <w:t>31,59</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bottom"/>
          </w:tcPr>
          <w:p w:rsidR="00C1794F" w:rsidRPr="00465E3C" w:rsidRDefault="00C1794F" w:rsidP="007E4B87">
            <w:pPr>
              <w:pStyle w:val="22"/>
              <w:shd w:val="clear" w:color="auto" w:fill="auto"/>
              <w:spacing w:after="0" w:line="244" w:lineRule="exact"/>
              <w:jc w:val="center"/>
              <w:rPr>
                <w:color w:val="auto"/>
                <w:sz w:val="22"/>
                <w:szCs w:val="22"/>
              </w:rPr>
            </w:pPr>
            <w:r>
              <w:rPr>
                <w:color w:val="auto"/>
                <w:sz w:val="22"/>
                <w:szCs w:val="22"/>
              </w:rPr>
              <w:t>0,885</w:t>
            </w:r>
          </w:p>
        </w:tc>
      </w:tr>
    </w:tbl>
    <w:p w:rsidR="009C54EE" w:rsidRDefault="009C54EE" w:rsidP="00253CA1">
      <w:pPr>
        <w:rPr>
          <w:sz w:val="2"/>
          <w:szCs w:val="2"/>
        </w:rPr>
      </w:pPr>
    </w:p>
    <w:p w:rsidR="009C54EE" w:rsidRDefault="009C54EE">
      <w:pPr>
        <w:rPr>
          <w:sz w:val="2"/>
          <w:szCs w:val="2"/>
        </w:rPr>
      </w:pPr>
    </w:p>
    <w:p w:rsidR="00F554BE" w:rsidRDefault="00F554BE">
      <w:pPr>
        <w:rPr>
          <w:sz w:val="2"/>
          <w:szCs w:val="2"/>
        </w:rPr>
      </w:pPr>
    </w:p>
    <w:p w:rsidR="00F554BE" w:rsidRDefault="00F554BE">
      <w:pPr>
        <w:rPr>
          <w:sz w:val="2"/>
          <w:szCs w:val="2"/>
        </w:rPr>
      </w:pPr>
    </w:p>
    <w:p w:rsidR="00F554BE" w:rsidRDefault="00F554BE">
      <w:pPr>
        <w:rPr>
          <w:sz w:val="2"/>
          <w:szCs w:val="2"/>
        </w:rPr>
      </w:pPr>
    </w:p>
    <w:p w:rsidR="00F554BE" w:rsidRDefault="00F554BE">
      <w:pPr>
        <w:rPr>
          <w:sz w:val="2"/>
          <w:szCs w:val="2"/>
        </w:rPr>
      </w:pPr>
    </w:p>
    <w:p w:rsidR="00F554BE" w:rsidRDefault="00F554BE">
      <w:pPr>
        <w:rPr>
          <w:sz w:val="2"/>
          <w:szCs w:val="2"/>
        </w:rPr>
      </w:pPr>
    </w:p>
    <w:p w:rsidR="00270C07" w:rsidRPr="00F554BE" w:rsidRDefault="00270C07" w:rsidP="00270C07">
      <w:pPr>
        <w:pStyle w:val="a8"/>
        <w:shd w:val="clear" w:color="auto" w:fill="auto"/>
        <w:tabs>
          <w:tab w:val="left" w:pos="2534"/>
        </w:tabs>
        <w:spacing w:line="480" w:lineRule="exact"/>
        <w:jc w:val="both"/>
        <w:rPr>
          <w:u w:val="single"/>
        </w:rPr>
      </w:pPr>
      <w:r>
        <w:t xml:space="preserve">Таблица 3.1.1- Перспективный баланс производительности </w:t>
      </w:r>
      <w:r>
        <w:rPr>
          <w:rStyle w:val="a9"/>
        </w:rPr>
        <w:t xml:space="preserve">водоподготовительных установок котельной </w:t>
      </w:r>
      <w:r w:rsidR="00EB586C">
        <w:rPr>
          <w:rStyle w:val="a9"/>
        </w:rPr>
        <w:t xml:space="preserve">д. </w:t>
      </w:r>
      <w:r w:rsidR="00CD4344">
        <w:rPr>
          <w:rStyle w:val="a9"/>
        </w:rPr>
        <w:t>Анциферово</w:t>
      </w:r>
      <w:r w:rsidR="00EB586C">
        <w:rPr>
          <w:rStyle w:val="a9"/>
        </w:rPr>
        <w:t xml:space="preserve"> ул. </w:t>
      </w:r>
      <w:r w:rsidR="00CD4344">
        <w:rPr>
          <w:rStyle w:val="a9"/>
        </w:rPr>
        <w:t>Шаробаева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1622"/>
        <w:gridCol w:w="2184"/>
        <w:gridCol w:w="2213"/>
        <w:gridCol w:w="2304"/>
      </w:tblGrid>
      <w:tr w:rsidR="00270C07" w:rsidTr="00F026C0">
        <w:trPr>
          <w:trHeight w:hRule="exact" w:val="854"/>
          <w:jc w:val="center"/>
        </w:trPr>
        <w:tc>
          <w:tcPr>
            <w:tcW w:w="1766" w:type="dxa"/>
            <w:tcBorders>
              <w:top w:val="single" w:sz="4" w:space="0" w:color="auto"/>
              <w:left w:val="single" w:sz="4" w:space="0" w:color="auto"/>
            </w:tcBorders>
            <w:shd w:val="clear" w:color="auto" w:fill="FFFFFF"/>
            <w:vAlign w:val="center"/>
          </w:tcPr>
          <w:p w:rsidR="00270C07" w:rsidRDefault="00270C07" w:rsidP="00F026C0">
            <w:pPr>
              <w:pStyle w:val="22"/>
              <w:shd w:val="clear" w:color="auto" w:fill="auto"/>
              <w:spacing w:after="0" w:line="244" w:lineRule="exact"/>
              <w:jc w:val="center"/>
            </w:pPr>
            <w:r>
              <w:rPr>
                <w:rStyle w:val="211pt"/>
              </w:rPr>
              <w:t>Период</w:t>
            </w:r>
          </w:p>
        </w:tc>
        <w:tc>
          <w:tcPr>
            <w:tcW w:w="1622" w:type="dxa"/>
            <w:tcBorders>
              <w:top w:val="single" w:sz="4" w:space="0" w:color="auto"/>
              <w:left w:val="single" w:sz="4" w:space="0" w:color="auto"/>
            </w:tcBorders>
            <w:shd w:val="clear" w:color="auto" w:fill="FFFFFF"/>
            <w:vAlign w:val="bottom"/>
          </w:tcPr>
          <w:p w:rsidR="00270C07" w:rsidRDefault="00270C07" w:rsidP="00F026C0">
            <w:pPr>
              <w:pStyle w:val="22"/>
              <w:shd w:val="clear" w:color="auto" w:fill="auto"/>
              <w:spacing w:after="0" w:line="264" w:lineRule="exact"/>
              <w:ind w:left="360" w:hanging="140"/>
              <w:jc w:val="left"/>
            </w:pPr>
            <w:r>
              <w:rPr>
                <w:rStyle w:val="211pt"/>
              </w:rPr>
              <w:t>Заполнение тепловой сети, т/ч</w:t>
            </w:r>
          </w:p>
        </w:tc>
        <w:tc>
          <w:tcPr>
            <w:tcW w:w="2184" w:type="dxa"/>
            <w:tcBorders>
              <w:top w:val="single" w:sz="4" w:space="0" w:color="auto"/>
              <w:left w:val="single" w:sz="4" w:space="0" w:color="auto"/>
            </w:tcBorders>
            <w:shd w:val="clear" w:color="auto" w:fill="FFFFFF"/>
            <w:vAlign w:val="center"/>
          </w:tcPr>
          <w:p w:rsidR="00270C07" w:rsidRDefault="00270C07" w:rsidP="00F026C0">
            <w:pPr>
              <w:pStyle w:val="22"/>
              <w:shd w:val="clear" w:color="auto" w:fill="auto"/>
              <w:spacing w:after="0" w:line="269" w:lineRule="exact"/>
              <w:jc w:val="center"/>
            </w:pPr>
            <w:r>
              <w:rPr>
                <w:rStyle w:val="211pt"/>
              </w:rPr>
              <w:t>Подпитка тепловой сети, т/ч</w:t>
            </w:r>
          </w:p>
        </w:tc>
        <w:tc>
          <w:tcPr>
            <w:tcW w:w="2213" w:type="dxa"/>
            <w:tcBorders>
              <w:top w:val="single" w:sz="4" w:space="0" w:color="auto"/>
              <w:left w:val="single" w:sz="4" w:space="0" w:color="auto"/>
            </w:tcBorders>
            <w:shd w:val="clear" w:color="auto" w:fill="FFFFFF"/>
            <w:vAlign w:val="bottom"/>
          </w:tcPr>
          <w:p w:rsidR="00270C07" w:rsidRDefault="00270C07" w:rsidP="00F026C0">
            <w:pPr>
              <w:pStyle w:val="22"/>
              <w:shd w:val="clear" w:color="auto" w:fill="auto"/>
              <w:spacing w:after="0" w:line="269" w:lineRule="exact"/>
              <w:jc w:val="center"/>
            </w:pPr>
            <w:r>
              <w:rPr>
                <w:rStyle w:val="211pt"/>
              </w:rPr>
              <w:t>Заполнение системы отопления потребителей, т</w:t>
            </w:r>
          </w:p>
        </w:tc>
        <w:tc>
          <w:tcPr>
            <w:tcW w:w="2304" w:type="dxa"/>
            <w:tcBorders>
              <w:top w:val="single" w:sz="4" w:space="0" w:color="auto"/>
              <w:left w:val="single" w:sz="4" w:space="0" w:color="auto"/>
              <w:right w:val="single" w:sz="4" w:space="0" w:color="auto"/>
            </w:tcBorders>
            <w:shd w:val="clear" w:color="auto" w:fill="FFFFFF"/>
            <w:vAlign w:val="bottom"/>
          </w:tcPr>
          <w:p w:rsidR="00270C07" w:rsidRDefault="00270C07" w:rsidP="00F026C0">
            <w:pPr>
              <w:pStyle w:val="22"/>
              <w:shd w:val="clear" w:color="auto" w:fill="auto"/>
              <w:spacing w:after="0" w:line="269" w:lineRule="exact"/>
              <w:jc w:val="center"/>
            </w:pPr>
            <w:r>
              <w:rPr>
                <w:rStyle w:val="211pt"/>
              </w:rPr>
              <w:t>Подпитка тепловой сети в аварийном режиме, т/ч</w:t>
            </w:r>
          </w:p>
        </w:tc>
      </w:tr>
      <w:tr w:rsidR="00270C07" w:rsidTr="00F026C0">
        <w:trPr>
          <w:trHeight w:hRule="exact" w:val="307"/>
          <w:jc w:val="center"/>
        </w:trPr>
        <w:tc>
          <w:tcPr>
            <w:tcW w:w="10089" w:type="dxa"/>
            <w:gridSpan w:val="5"/>
            <w:tcBorders>
              <w:top w:val="single" w:sz="4" w:space="0" w:color="auto"/>
              <w:left w:val="single" w:sz="4" w:space="0" w:color="auto"/>
              <w:right w:val="single" w:sz="4" w:space="0" w:color="auto"/>
            </w:tcBorders>
            <w:shd w:val="clear" w:color="auto" w:fill="FFFFFF"/>
            <w:vAlign w:val="bottom"/>
          </w:tcPr>
          <w:p w:rsidR="00270C07" w:rsidRDefault="00270C07" w:rsidP="00F026C0">
            <w:pPr>
              <w:pStyle w:val="22"/>
              <w:shd w:val="clear" w:color="auto" w:fill="auto"/>
              <w:spacing w:after="0" w:line="244" w:lineRule="exact"/>
              <w:jc w:val="center"/>
            </w:pPr>
            <w:r>
              <w:rPr>
                <w:rStyle w:val="211pt"/>
              </w:rPr>
              <w:t xml:space="preserve">Котельная </w:t>
            </w:r>
          </w:p>
        </w:tc>
      </w:tr>
      <w:tr w:rsidR="007A2F9A" w:rsidTr="00F026C0">
        <w:trPr>
          <w:trHeight w:hRule="exact" w:val="288"/>
          <w:jc w:val="center"/>
        </w:trPr>
        <w:tc>
          <w:tcPr>
            <w:tcW w:w="1766" w:type="dxa"/>
            <w:tcBorders>
              <w:top w:val="single" w:sz="4" w:space="0" w:color="auto"/>
              <w:left w:val="single" w:sz="4" w:space="0" w:color="auto"/>
            </w:tcBorders>
            <w:shd w:val="clear" w:color="auto" w:fill="FFFFFF"/>
            <w:vAlign w:val="bottom"/>
          </w:tcPr>
          <w:p w:rsidR="007A2F9A" w:rsidRDefault="00D90CFE" w:rsidP="00F026C0">
            <w:pPr>
              <w:pStyle w:val="22"/>
              <w:shd w:val="clear" w:color="auto" w:fill="auto"/>
              <w:spacing w:after="0" w:line="244" w:lineRule="exact"/>
              <w:jc w:val="center"/>
            </w:pPr>
            <w:r>
              <w:rPr>
                <w:rStyle w:val="211pt"/>
              </w:rPr>
              <w:t>2022</w:t>
            </w:r>
            <w:r w:rsidR="007A2F9A">
              <w:rPr>
                <w:rStyle w:val="211pt"/>
              </w:rPr>
              <w:t xml:space="preserve"> г.</w:t>
            </w:r>
          </w:p>
        </w:tc>
        <w:tc>
          <w:tcPr>
            <w:tcW w:w="1622" w:type="dxa"/>
            <w:tcBorders>
              <w:top w:val="single" w:sz="4" w:space="0" w:color="auto"/>
              <w:left w:val="single" w:sz="4" w:space="0" w:color="auto"/>
            </w:tcBorders>
            <w:shd w:val="clear" w:color="auto" w:fill="FFFFFF"/>
            <w:vAlign w:val="bottom"/>
          </w:tcPr>
          <w:p w:rsidR="007A2F9A" w:rsidRPr="007A2F9A" w:rsidRDefault="00465E3C" w:rsidP="00F026C0">
            <w:pPr>
              <w:pStyle w:val="22"/>
              <w:shd w:val="clear" w:color="auto" w:fill="auto"/>
              <w:spacing w:after="0" w:line="244" w:lineRule="exact"/>
              <w:jc w:val="center"/>
              <w:rPr>
                <w:color w:val="auto"/>
                <w:sz w:val="22"/>
                <w:szCs w:val="22"/>
              </w:rPr>
            </w:pPr>
            <w:r>
              <w:rPr>
                <w:color w:val="auto"/>
                <w:sz w:val="22"/>
                <w:szCs w:val="22"/>
              </w:rPr>
              <w:t>-</w:t>
            </w:r>
          </w:p>
        </w:tc>
        <w:tc>
          <w:tcPr>
            <w:tcW w:w="2184" w:type="dxa"/>
            <w:tcBorders>
              <w:top w:val="single" w:sz="4" w:space="0" w:color="auto"/>
              <w:left w:val="single" w:sz="4" w:space="0" w:color="auto"/>
            </w:tcBorders>
            <w:shd w:val="clear" w:color="auto" w:fill="FFFFFF"/>
            <w:vAlign w:val="bottom"/>
          </w:tcPr>
          <w:p w:rsidR="007A2F9A" w:rsidRPr="007A2F9A" w:rsidRDefault="00C1794F" w:rsidP="00F026C0">
            <w:pPr>
              <w:pStyle w:val="22"/>
              <w:shd w:val="clear" w:color="auto" w:fill="auto"/>
              <w:spacing w:after="0" w:line="244" w:lineRule="exact"/>
              <w:jc w:val="center"/>
              <w:rPr>
                <w:color w:val="auto"/>
                <w:sz w:val="22"/>
                <w:szCs w:val="22"/>
              </w:rPr>
            </w:pPr>
            <w:r>
              <w:rPr>
                <w:color w:val="auto"/>
                <w:sz w:val="22"/>
                <w:szCs w:val="22"/>
              </w:rPr>
              <w:t>0,036</w:t>
            </w:r>
          </w:p>
        </w:tc>
        <w:tc>
          <w:tcPr>
            <w:tcW w:w="2213" w:type="dxa"/>
            <w:tcBorders>
              <w:top w:val="single" w:sz="4" w:space="0" w:color="auto"/>
              <w:left w:val="single" w:sz="4" w:space="0" w:color="auto"/>
            </w:tcBorders>
            <w:shd w:val="clear" w:color="auto" w:fill="FFFFFF"/>
            <w:vAlign w:val="bottom"/>
          </w:tcPr>
          <w:p w:rsidR="007A2F9A" w:rsidRPr="007A2F9A" w:rsidRDefault="00C1794F" w:rsidP="00F026C0">
            <w:pPr>
              <w:pStyle w:val="22"/>
              <w:shd w:val="clear" w:color="auto" w:fill="auto"/>
              <w:spacing w:after="0" w:line="244" w:lineRule="exact"/>
              <w:jc w:val="center"/>
              <w:rPr>
                <w:color w:val="auto"/>
                <w:sz w:val="22"/>
                <w:szCs w:val="22"/>
              </w:rPr>
            </w:pPr>
            <w:r>
              <w:rPr>
                <w:color w:val="auto"/>
                <w:sz w:val="22"/>
                <w:szCs w:val="22"/>
              </w:rPr>
              <w:t>13,65</w:t>
            </w:r>
          </w:p>
        </w:tc>
        <w:tc>
          <w:tcPr>
            <w:tcW w:w="2304" w:type="dxa"/>
            <w:tcBorders>
              <w:top w:val="single" w:sz="4" w:space="0" w:color="auto"/>
              <w:left w:val="single" w:sz="4" w:space="0" w:color="auto"/>
              <w:right w:val="single" w:sz="4" w:space="0" w:color="auto"/>
            </w:tcBorders>
            <w:shd w:val="clear" w:color="auto" w:fill="FFFFFF"/>
            <w:vAlign w:val="bottom"/>
          </w:tcPr>
          <w:p w:rsidR="007A2F9A" w:rsidRPr="007A2F9A" w:rsidRDefault="00C1794F" w:rsidP="00F026C0">
            <w:pPr>
              <w:pStyle w:val="22"/>
              <w:shd w:val="clear" w:color="auto" w:fill="auto"/>
              <w:spacing w:after="0" w:line="244" w:lineRule="exact"/>
              <w:jc w:val="center"/>
              <w:rPr>
                <w:color w:val="auto"/>
                <w:sz w:val="22"/>
                <w:szCs w:val="22"/>
              </w:rPr>
            </w:pPr>
            <w:r>
              <w:rPr>
                <w:color w:val="auto"/>
                <w:sz w:val="22"/>
                <w:szCs w:val="22"/>
              </w:rPr>
              <w:t>0,273</w:t>
            </w:r>
          </w:p>
        </w:tc>
      </w:tr>
      <w:tr w:rsidR="00C1794F" w:rsidTr="00F026C0">
        <w:trPr>
          <w:trHeight w:hRule="exact" w:val="293"/>
          <w:jc w:val="center"/>
        </w:trPr>
        <w:tc>
          <w:tcPr>
            <w:tcW w:w="1766" w:type="dxa"/>
            <w:tcBorders>
              <w:top w:val="single" w:sz="4" w:space="0" w:color="auto"/>
              <w:left w:val="single" w:sz="4" w:space="0" w:color="auto"/>
            </w:tcBorders>
            <w:shd w:val="clear" w:color="auto" w:fill="FFFFFF"/>
            <w:vAlign w:val="bottom"/>
          </w:tcPr>
          <w:p w:rsidR="00C1794F" w:rsidRDefault="00D90CFE" w:rsidP="00F026C0">
            <w:pPr>
              <w:pStyle w:val="22"/>
              <w:shd w:val="clear" w:color="auto" w:fill="auto"/>
              <w:spacing w:after="0" w:line="244" w:lineRule="exact"/>
              <w:jc w:val="center"/>
            </w:pPr>
            <w:r>
              <w:rPr>
                <w:rStyle w:val="211pt"/>
              </w:rPr>
              <w:t>2023</w:t>
            </w:r>
            <w:r w:rsidR="00C1794F">
              <w:rPr>
                <w:rStyle w:val="211pt"/>
              </w:rPr>
              <w:t xml:space="preserve"> г.</w:t>
            </w:r>
          </w:p>
        </w:tc>
        <w:tc>
          <w:tcPr>
            <w:tcW w:w="1622" w:type="dxa"/>
            <w:tcBorders>
              <w:top w:val="single" w:sz="4" w:space="0" w:color="auto"/>
              <w:left w:val="single" w:sz="4" w:space="0" w:color="auto"/>
            </w:tcBorders>
            <w:shd w:val="clear" w:color="auto" w:fill="FFFFFF"/>
            <w:vAlign w:val="bottom"/>
          </w:tcPr>
          <w:p w:rsidR="00C1794F" w:rsidRPr="007A2F9A" w:rsidRDefault="00C1794F" w:rsidP="00EF1DA9">
            <w:pPr>
              <w:pStyle w:val="22"/>
              <w:shd w:val="clear" w:color="auto" w:fill="auto"/>
              <w:spacing w:after="0" w:line="244" w:lineRule="exact"/>
              <w:jc w:val="center"/>
              <w:rPr>
                <w:color w:val="auto"/>
                <w:sz w:val="22"/>
                <w:szCs w:val="22"/>
              </w:rPr>
            </w:pPr>
            <w:r>
              <w:rPr>
                <w:color w:val="auto"/>
                <w:sz w:val="22"/>
                <w:szCs w:val="22"/>
              </w:rPr>
              <w:t>-</w:t>
            </w:r>
          </w:p>
        </w:tc>
        <w:tc>
          <w:tcPr>
            <w:tcW w:w="2184" w:type="dxa"/>
            <w:tcBorders>
              <w:top w:val="single" w:sz="4" w:space="0" w:color="auto"/>
              <w:left w:val="single" w:sz="4" w:space="0" w:color="auto"/>
            </w:tcBorders>
            <w:shd w:val="clear" w:color="auto" w:fill="FFFFFF"/>
            <w:vAlign w:val="bottom"/>
          </w:tcPr>
          <w:p w:rsidR="00C1794F" w:rsidRPr="007A2F9A" w:rsidRDefault="00C1794F" w:rsidP="007E4B87">
            <w:pPr>
              <w:pStyle w:val="22"/>
              <w:shd w:val="clear" w:color="auto" w:fill="auto"/>
              <w:spacing w:after="0" w:line="244" w:lineRule="exact"/>
              <w:jc w:val="center"/>
              <w:rPr>
                <w:color w:val="auto"/>
                <w:sz w:val="22"/>
                <w:szCs w:val="22"/>
              </w:rPr>
            </w:pPr>
            <w:r>
              <w:rPr>
                <w:color w:val="auto"/>
                <w:sz w:val="22"/>
                <w:szCs w:val="22"/>
              </w:rPr>
              <w:t>0,036</w:t>
            </w:r>
          </w:p>
        </w:tc>
        <w:tc>
          <w:tcPr>
            <w:tcW w:w="2213" w:type="dxa"/>
            <w:tcBorders>
              <w:top w:val="single" w:sz="4" w:space="0" w:color="auto"/>
              <w:left w:val="single" w:sz="4" w:space="0" w:color="auto"/>
            </w:tcBorders>
            <w:shd w:val="clear" w:color="auto" w:fill="FFFFFF"/>
            <w:vAlign w:val="bottom"/>
          </w:tcPr>
          <w:p w:rsidR="00C1794F" w:rsidRPr="007A2F9A" w:rsidRDefault="00C1794F" w:rsidP="007E4B87">
            <w:pPr>
              <w:pStyle w:val="22"/>
              <w:shd w:val="clear" w:color="auto" w:fill="auto"/>
              <w:spacing w:after="0" w:line="244" w:lineRule="exact"/>
              <w:jc w:val="center"/>
              <w:rPr>
                <w:color w:val="auto"/>
                <w:sz w:val="22"/>
                <w:szCs w:val="22"/>
              </w:rPr>
            </w:pPr>
            <w:r>
              <w:rPr>
                <w:color w:val="auto"/>
                <w:sz w:val="22"/>
                <w:szCs w:val="22"/>
              </w:rPr>
              <w:t>13,65</w:t>
            </w:r>
          </w:p>
        </w:tc>
        <w:tc>
          <w:tcPr>
            <w:tcW w:w="2304" w:type="dxa"/>
            <w:tcBorders>
              <w:top w:val="single" w:sz="4" w:space="0" w:color="auto"/>
              <w:left w:val="single" w:sz="4" w:space="0" w:color="auto"/>
              <w:right w:val="single" w:sz="4" w:space="0" w:color="auto"/>
            </w:tcBorders>
            <w:shd w:val="clear" w:color="auto" w:fill="FFFFFF"/>
            <w:vAlign w:val="bottom"/>
          </w:tcPr>
          <w:p w:rsidR="00C1794F" w:rsidRPr="007A2F9A" w:rsidRDefault="00C1794F" w:rsidP="007E4B87">
            <w:pPr>
              <w:pStyle w:val="22"/>
              <w:shd w:val="clear" w:color="auto" w:fill="auto"/>
              <w:spacing w:after="0" w:line="244" w:lineRule="exact"/>
              <w:jc w:val="center"/>
              <w:rPr>
                <w:color w:val="auto"/>
                <w:sz w:val="22"/>
                <w:szCs w:val="22"/>
              </w:rPr>
            </w:pPr>
            <w:r>
              <w:rPr>
                <w:color w:val="auto"/>
                <w:sz w:val="22"/>
                <w:szCs w:val="22"/>
              </w:rPr>
              <w:t>0,273</w:t>
            </w:r>
          </w:p>
        </w:tc>
      </w:tr>
      <w:tr w:rsidR="00C1794F" w:rsidTr="00F026C0">
        <w:trPr>
          <w:trHeight w:hRule="exact" w:val="293"/>
          <w:jc w:val="center"/>
        </w:trPr>
        <w:tc>
          <w:tcPr>
            <w:tcW w:w="1766" w:type="dxa"/>
            <w:tcBorders>
              <w:top w:val="single" w:sz="4" w:space="0" w:color="auto"/>
              <w:left w:val="single" w:sz="4" w:space="0" w:color="auto"/>
              <w:bottom w:val="single" w:sz="4" w:space="0" w:color="auto"/>
            </w:tcBorders>
            <w:shd w:val="clear" w:color="auto" w:fill="FFFFFF"/>
            <w:vAlign w:val="bottom"/>
          </w:tcPr>
          <w:p w:rsidR="00C1794F" w:rsidRDefault="00D90CFE" w:rsidP="00F026C0">
            <w:pPr>
              <w:pStyle w:val="22"/>
              <w:shd w:val="clear" w:color="auto" w:fill="auto"/>
              <w:spacing w:after="0" w:line="244" w:lineRule="exact"/>
              <w:ind w:left="220"/>
              <w:jc w:val="left"/>
            </w:pPr>
            <w:r>
              <w:rPr>
                <w:rStyle w:val="211pt"/>
              </w:rPr>
              <w:t>2024</w:t>
            </w:r>
            <w:r w:rsidR="00C1794F">
              <w:rPr>
                <w:rStyle w:val="211pt"/>
              </w:rPr>
              <w:t>-2028 гг.</w:t>
            </w:r>
          </w:p>
        </w:tc>
        <w:tc>
          <w:tcPr>
            <w:tcW w:w="1622" w:type="dxa"/>
            <w:tcBorders>
              <w:top w:val="single" w:sz="4" w:space="0" w:color="auto"/>
              <w:left w:val="single" w:sz="4" w:space="0" w:color="auto"/>
              <w:bottom w:val="single" w:sz="4" w:space="0" w:color="auto"/>
            </w:tcBorders>
            <w:shd w:val="clear" w:color="auto" w:fill="FFFFFF"/>
            <w:vAlign w:val="bottom"/>
          </w:tcPr>
          <w:p w:rsidR="00C1794F" w:rsidRPr="007A2F9A" w:rsidRDefault="00C1794F" w:rsidP="00EF1DA9">
            <w:pPr>
              <w:pStyle w:val="22"/>
              <w:shd w:val="clear" w:color="auto" w:fill="auto"/>
              <w:spacing w:after="0" w:line="244" w:lineRule="exact"/>
              <w:jc w:val="center"/>
              <w:rPr>
                <w:color w:val="auto"/>
                <w:sz w:val="22"/>
                <w:szCs w:val="22"/>
              </w:rPr>
            </w:pPr>
            <w:r>
              <w:rPr>
                <w:color w:val="auto"/>
                <w:sz w:val="22"/>
                <w:szCs w:val="22"/>
              </w:rPr>
              <w:t>-</w:t>
            </w:r>
          </w:p>
        </w:tc>
        <w:tc>
          <w:tcPr>
            <w:tcW w:w="2184" w:type="dxa"/>
            <w:tcBorders>
              <w:top w:val="single" w:sz="4" w:space="0" w:color="auto"/>
              <w:left w:val="single" w:sz="4" w:space="0" w:color="auto"/>
              <w:bottom w:val="single" w:sz="4" w:space="0" w:color="auto"/>
            </w:tcBorders>
            <w:shd w:val="clear" w:color="auto" w:fill="FFFFFF"/>
            <w:vAlign w:val="bottom"/>
          </w:tcPr>
          <w:p w:rsidR="00C1794F" w:rsidRPr="007A2F9A" w:rsidRDefault="00C1794F" w:rsidP="007E4B87">
            <w:pPr>
              <w:pStyle w:val="22"/>
              <w:shd w:val="clear" w:color="auto" w:fill="auto"/>
              <w:spacing w:after="0" w:line="244" w:lineRule="exact"/>
              <w:jc w:val="center"/>
              <w:rPr>
                <w:color w:val="auto"/>
                <w:sz w:val="22"/>
                <w:szCs w:val="22"/>
              </w:rPr>
            </w:pPr>
            <w:r>
              <w:rPr>
                <w:color w:val="auto"/>
                <w:sz w:val="22"/>
                <w:szCs w:val="22"/>
              </w:rPr>
              <w:t>0,036</w:t>
            </w:r>
          </w:p>
        </w:tc>
        <w:tc>
          <w:tcPr>
            <w:tcW w:w="2213" w:type="dxa"/>
            <w:tcBorders>
              <w:top w:val="single" w:sz="4" w:space="0" w:color="auto"/>
              <w:left w:val="single" w:sz="4" w:space="0" w:color="auto"/>
              <w:bottom w:val="single" w:sz="4" w:space="0" w:color="auto"/>
            </w:tcBorders>
            <w:shd w:val="clear" w:color="auto" w:fill="FFFFFF"/>
            <w:vAlign w:val="bottom"/>
          </w:tcPr>
          <w:p w:rsidR="00C1794F" w:rsidRPr="007A2F9A" w:rsidRDefault="00C1794F" w:rsidP="007E4B87">
            <w:pPr>
              <w:pStyle w:val="22"/>
              <w:shd w:val="clear" w:color="auto" w:fill="auto"/>
              <w:spacing w:after="0" w:line="244" w:lineRule="exact"/>
              <w:jc w:val="center"/>
              <w:rPr>
                <w:color w:val="auto"/>
                <w:sz w:val="22"/>
                <w:szCs w:val="22"/>
              </w:rPr>
            </w:pPr>
            <w:r>
              <w:rPr>
                <w:color w:val="auto"/>
                <w:sz w:val="22"/>
                <w:szCs w:val="22"/>
              </w:rPr>
              <w:t>13,65</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bottom"/>
          </w:tcPr>
          <w:p w:rsidR="00C1794F" w:rsidRPr="007A2F9A" w:rsidRDefault="00C1794F" w:rsidP="007E4B87">
            <w:pPr>
              <w:pStyle w:val="22"/>
              <w:shd w:val="clear" w:color="auto" w:fill="auto"/>
              <w:spacing w:after="0" w:line="244" w:lineRule="exact"/>
              <w:jc w:val="center"/>
              <w:rPr>
                <w:color w:val="auto"/>
                <w:sz w:val="22"/>
                <w:szCs w:val="22"/>
              </w:rPr>
            </w:pPr>
            <w:r>
              <w:rPr>
                <w:color w:val="auto"/>
                <w:sz w:val="22"/>
                <w:szCs w:val="22"/>
              </w:rPr>
              <w:t>0,273</w:t>
            </w:r>
          </w:p>
        </w:tc>
      </w:tr>
    </w:tbl>
    <w:p w:rsidR="00F554BE" w:rsidRPr="00F554BE" w:rsidRDefault="00F554BE">
      <w:pPr>
        <w:rPr>
          <w:rFonts w:ascii="Times New Roman" w:hAnsi="Times New Roman" w:cs="Times New Roman"/>
          <w:sz w:val="28"/>
          <w:szCs w:val="2"/>
        </w:rPr>
      </w:pPr>
    </w:p>
    <w:p w:rsidR="00F554BE" w:rsidRDefault="00F554BE" w:rsidP="00F554BE">
      <w:pPr>
        <w:widowControl/>
        <w:autoSpaceDE w:val="0"/>
        <w:autoSpaceDN w:val="0"/>
        <w:adjustRightInd w:val="0"/>
        <w:ind w:firstLine="600"/>
        <w:rPr>
          <w:rFonts w:ascii="Times New Roman" w:eastAsia="Times New Roman" w:hAnsi="Times New Roman" w:cs="Times New Roman"/>
          <w:b/>
          <w:bCs/>
          <w:sz w:val="28"/>
          <w:szCs w:val="28"/>
        </w:rPr>
      </w:pPr>
      <w:bookmarkStart w:id="16" w:name="bookmark18"/>
      <w:bookmarkStart w:id="17" w:name="bookmark19"/>
      <w:r>
        <w:rPr>
          <w:rFonts w:ascii="Times New Roman" w:eastAsia="Times New Roman" w:hAnsi="Times New Roman" w:cs="Times New Roman"/>
          <w:b/>
          <w:bCs/>
          <w:sz w:val="28"/>
          <w:szCs w:val="28"/>
        </w:rPr>
        <w:t xml:space="preserve">4. </w:t>
      </w:r>
      <w:r w:rsidRPr="00F554BE">
        <w:rPr>
          <w:rFonts w:ascii="Times New Roman" w:eastAsia="Times New Roman" w:hAnsi="Times New Roman" w:cs="Times New Roman"/>
          <w:b/>
          <w:bCs/>
          <w:sz w:val="28"/>
          <w:szCs w:val="28"/>
        </w:rPr>
        <w:t>Основные положения мастер-плана развития систем</w:t>
      </w:r>
      <w:r>
        <w:rPr>
          <w:rFonts w:ascii="Times New Roman" w:eastAsia="Times New Roman" w:hAnsi="Times New Roman" w:cs="Times New Roman"/>
          <w:b/>
          <w:bCs/>
          <w:sz w:val="28"/>
          <w:szCs w:val="28"/>
        </w:rPr>
        <w:t xml:space="preserve"> </w:t>
      </w:r>
      <w:r w:rsidRPr="00F554BE">
        <w:rPr>
          <w:rFonts w:ascii="Times New Roman" w:eastAsia="Times New Roman" w:hAnsi="Times New Roman" w:cs="Times New Roman"/>
          <w:b/>
          <w:bCs/>
          <w:sz w:val="28"/>
          <w:szCs w:val="28"/>
        </w:rPr>
        <w:t>теплоснабжения поселения</w:t>
      </w:r>
    </w:p>
    <w:p w:rsidR="00F554BE" w:rsidRPr="00F554BE" w:rsidRDefault="00F554BE" w:rsidP="00F554BE">
      <w:pPr>
        <w:widowControl/>
        <w:autoSpaceDE w:val="0"/>
        <w:autoSpaceDN w:val="0"/>
        <w:adjustRightInd w:val="0"/>
        <w:ind w:firstLine="600"/>
        <w:rPr>
          <w:rFonts w:ascii="Times New Roman" w:eastAsia="Times New Roman" w:hAnsi="Times New Roman" w:cs="Times New Roman"/>
          <w:b/>
          <w:bCs/>
          <w:sz w:val="28"/>
          <w:szCs w:val="28"/>
        </w:rPr>
      </w:pPr>
    </w:p>
    <w:p w:rsidR="00F554BE" w:rsidRDefault="00F554BE" w:rsidP="00F554BE">
      <w:pPr>
        <w:pStyle w:val="50"/>
        <w:shd w:val="clear" w:color="auto" w:fill="auto"/>
        <w:spacing w:after="0" w:line="240" w:lineRule="auto"/>
        <w:ind w:firstLine="601"/>
        <w:rPr>
          <w:b w:val="0"/>
        </w:rPr>
      </w:pPr>
      <w:r w:rsidRPr="00F554BE">
        <w:rPr>
          <w:b w:val="0"/>
        </w:rPr>
        <w:t xml:space="preserve">В соответствии с методическими рекомендациями к разработке (актуализации) схем теплоснабжения п.83 мастер-план схемы теплоснабжения рекомендуется разрабатывать на основании: </w:t>
      </w:r>
    </w:p>
    <w:p w:rsidR="00F554BE" w:rsidRDefault="00F554BE" w:rsidP="00F554BE">
      <w:pPr>
        <w:pStyle w:val="50"/>
        <w:shd w:val="clear" w:color="auto" w:fill="auto"/>
        <w:spacing w:after="0" w:line="240" w:lineRule="auto"/>
        <w:ind w:firstLine="601"/>
        <w:rPr>
          <w:b w:val="0"/>
        </w:rPr>
      </w:pPr>
      <w:r w:rsidRPr="00F554BE">
        <w:rPr>
          <w:b w:val="0"/>
        </w:rPr>
        <w:sym w:font="Symbol" w:char="F0B7"/>
      </w:r>
      <w:r w:rsidRPr="00F554BE">
        <w:rPr>
          <w:b w:val="0"/>
        </w:rPr>
        <w:t xml:space="preserve"> решений по строительству генерирующих мощностей с комбинированной выработкой тепловой и электрической энергии, утвержденных в региональных </w:t>
      </w:r>
      <w:r w:rsidRPr="00F554BE">
        <w:rPr>
          <w:b w:val="0"/>
        </w:rPr>
        <w:lastRenderedPageBreak/>
        <w:t xml:space="preserve">схемах и программах перспективного развития электроэнергетики, разработанных в соответствии с постановлением Правительства Российской Федерации от 17 октября 2009 года N 823 "О схемах и программах перспективного развития электроэнергетики"; </w:t>
      </w:r>
    </w:p>
    <w:p w:rsidR="00F554BE" w:rsidRDefault="00F554BE" w:rsidP="00F554BE">
      <w:pPr>
        <w:pStyle w:val="50"/>
        <w:shd w:val="clear" w:color="auto" w:fill="auto"/>
        <w:spacing w:after="0" w:line="240" w:lineRule="auto"/>
        <w:ind w:firstLine="601"/>
        <w:rPr>
          <w:b w:val="0"/>
        </w:rPr>
      </w:pPr>
      <w:r w:rsidRPr="00F554BE">
        <w:rPr>
          <w:b w:val="0"/>
        </w:rPr>
        <w:sym w:font="Symbol" w:char="F0B7"/>
      </w:r>
      <w:r w:rsidRPr="00F554BE">
        <w:rPr>
          <w:b w:val="0"/>
        </w:rPr>
        <w:t xml:space="preserve"> решений о теплофикационных турбоагрегатах не прошедших конкурентный отбор мощности в соответствии с постановлением Правительства Российской Федерации от 4 мая 2012 года N 437 "О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w:t>
      </w:r>
    </w:p>
    <w:p w:rsidR="00F554BE" w:rsidRDefault="00F554BE" w:rsidP="00F554BE">
      <w:pPr>
        <w:pStyle w:val="50"/>
        <w:shd w:val="clear" w:color="auto" w:fill="auto"/>
        <w:spacing w:after="0" w:line="240" w:lineRule="auto"/>
        <w:ind w:firstLine="601"/>
        <w:rPr>
          <w:b w:val="0"/>
        </w:rPr>
      </w:pPr>
      <w:r w:rsidRPr="00F554BE">
        <w:rPr>
          <w:b w:val="0"/>
        </w:rPr>
        <w:sym w:font="Symbol" w:char="F0B7"/>
      </w:r>
      <w:r w:rsidRPr="00F554BE">
        <w:rPr>
          <w:b w:val="0"/>
        </w:rPr>
        <w:t xml:space="preserve"> решений по строительству объектов с комбинированной выработкой тепловой и электрической энергии, утвержденных в соответствии с договорами поставки мощности; </w:t>
      </w:r>
    </w:p>
    <w:p w:rsidR="00F554BE" w:rsidRDefault="00F554BE" w:rsidP="00F554BE">
      <w:pPr>
        <w:pStyle w:val="50"/>
        <w:shd w:val="clear" w:color="auto" w:fill="auto"/>
        <w:spacing w:after="0" w:line="240" w:lineRule="auto"/>
        <w:ind w:firstLine="601"/>
        <w:rPr>
          <w:b w:val="0"/>
        </w:rPr>
      </w:pPr>
      <w:r w:rsidRPr="00F554BE">
        <w:rPr>
          <w:b w:val="0"/>
        </w:rPr>
        <w:sym w:font="Symbol" w:char="F0B7"/>
      </w:r>
      <w:r w:rsidRPr="00F554BE">
        <w:rPr>
          <w:b w:val="0"/>
        </w:rPr>
        <w:t xml:space="preserve"> решений по строительству объектов генерации тепловой энергии, утвержденных в программах газификации поселение, городских округов. В </w:t>
      </w:r>
      <w:r w:rsidR="00CD4344">
        <w:rPr>
          <w:b w:val="0"/>
        </w:rPr>
        <w:t>с. Погодаево</w:t>
      </w:r>
      <w:r>
        <w:rPr>
          <w:b w:val="0"/>
        </w:rPr>
        <w:t xml:space="preserve"> </w:t>
      </w:r>
      <w:r w:rsidRPr="00F554BE">
        <w:rPr>
          <w:b w:val="0"/>
        </w:rPr>
        <w:t xml:space="preserve">данные решения отсутствуют. </w:t>
      </w:r>
    </w:p>
    <w:p w:rsidR="00F554BE" w:rsidRPr="00F554BE" w:rsidRDefault="00F554BE" w:rsidP="00F554BE">
      <w:pPr>
        <w:pStyle w:val="50"/>
        <w:shd w:val="clear" w:color="auto" w:fill="auto"/>
        <w:spacing w:after="0" w:line="240" w:lineRule="auto"/>
        <w:ind w:firstLine="601"/>
        <w:rPr>
          <w:b w:val="0"/>
        </w:rPr>
      </w:pPr>
      <w:r w:rsidRPr="00F554BE">
        <w:rPr>
          <w:b w:val="0"/>
        </w:rPr>
        <w:t xml:space="preserve">Для обеспечения устойчивого теплоснабжения </w:t>
      </w:r>
      <w:r w:rsidR="00375916">
        <w:rPr>
          <w:b w:val="0"/>
        </w:rPr>
        <w:t>села</w:t>
      </w:r>
      <w:r w:rsidRPr="00F554BE">
        <w:rPr>
          <w:b w:val="0"/>
        </w:rPr>
        <w:t xml:space="preserve"> необходимо использовать существующую систему централизованного теплоснабжения.</w:t>
      </w:r>
    </w:p>
    <w:p w:rsidR="009C54EE" w:rsidRDefault="00F554BE" w:rsidP="00C24340">
      <w:pPr>
        <w:pStyle w:val="50"/>
        <w:shd w:val="clear" w:color="auto" w:fill="auto"/>
        <w:spacing w:after="0" w:line="240" w:lineRule="auto"/>
        <w:ind w:firstLine="0"/>
      </w:pPr>
      <w:r>
        <w:tab/>
        <w:t xml:space="preserve">5. </w:t>
      </w:r>
      <w:r w:rsidR="00253CA1">
        <w:t>Предложения по строительству, реконструкции и техническому перевооружению источников тепловой энергии</w:t>
      </w:r>
      <w:bookmarkEnd w:id="16"/>
      <w:bookmarkEnd w:id="17"/>
    </w:p>
    <w:p w:rsidR="009C54EE" w:rsidRDefault="00F554BE" w:rsidP="00C24340">
      <w:pPr>
        <w:pStyle w:val="50"/>
        <w:shd w:val="clear" w:color="auto" w:fill="auto"/>
        <w:spacing w:after="0" w:line="240" w:lineRule="auto"/>
        <w:ind w:firstLine="0"/>
      </w:pPr>
      <w:r>
        <w:tab/>
        <w:t xml:space="preserve">5.1 </w:t>
      </w:r>
      <w:r w:rsidR="0088549F">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253CA1" w:rsidRDefault="00253CA1" w:rsidP="00253CA1">
      <w:pPr>
        <w:pStyle w:val="22"/>
        <w:shd w:val="clear" w:color="auto" w:fill="auto"/>
        <w:spacing w:after="0"/>
        <w:ind w:firstLine="600"/>
        <w:jc w:val="both"/>
      </w:pPr>
    </w:p>
    <w:p w:rsidR="009C54EE" w:rsidRDefault="0088549F" w:rsidP="00253CA1">
      <w:pPr>
        <w:pStyle w:val="22"/>
        <w:shd w:val="clear" w:color="auto" w:fill="auto"/>
        <w:spacing w:after="0"/>
        <w:ind w:firstLine="600"/>
        <w:jc w:val="both"/>
      </w:pPr>
      <w:r>
        <w:t>Строительство новых источников тепловой энергии не планируется.</w:t>
      </w:r>
    </w:p>
    <w:p w:rsidR="00253CA1" w:rsidRDefault="00253CA1" w:rsidP="00253CA1">
      <w:pPr>
        <w:pStyle w:val="22"/>
        <w:shd w:val="clear" w:color="auto" w:fill="auto"/>
        <w:spacing w:after="0"/>
        <w:ind w:firstLine="600"/>
        <w:jc w:val="both"/>
      </w:pPr>
    </w:p>
    <w:p w:rsidR="009C54EE" w:rsidRDefault="008C00F9" w:rsidP="00253CA1">
      <w:pPr>
        <w:pStyle w:val="50"/>
        <w:shd w:val="clear" w:color="auto" w:fill="auto"/>
        <w:spacing w:after="0" w:line="240" w:lineRule="auto"/>
      </w:pPr>
      <w:bookmarkStart w:id="18" w:name="bookmark20"/>
      <w:r>
        <w:t>5</w:t>
      </w:r>
      <w:r w:rsidR="0088549F">
        <w:t>.2.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8"/>
    </w:p>
    <w:p w:rsidR="00C24340" w:rsidRDefault="00C24340" w:rsidP="00253CA1">
      <w:pPr>
        <w:pStyle w:val="50"/>
        <w:shd w:val="clear" w:color="auto" w:fill="auto"/>
        <w:spacing w:after="0" w:line="240" w:lineRule="auto"/>
      </w:pPr>
    </w:p>
    <w:p w:rsidR="009C54EE" w:rsidRDefault="0088549F" w:rsidP="00C24340">
      <w:pPr>
        <w:pStyle w:val="22"/>
        <w:shd w:val="clear" w:color="auto" w:fill="auto"/>
        <w:spacing w:after="0" w:line="240" w:lineRule="auto"/>
        <w:ind w:firstLine="601"/>
        <w:jc w:val="both"/>
      </w:pPr>
      <w:r>
        <w:t>Реконструкция с целью обеспечения перспективных нагрузок не планируется.</w:t>
      </w:r>
    </w:p>
    <w:p w:rsidR="00C24340" w:rsidRDefault="00C24340" w:rsidP="00C24340">
      <w:pPr>
        <w:pStyle w:val="22"/>
        <w:shd w:val="clear" w:color="auto" w:fill="auto"/>
        <w:spacing w:after="0" w:line="240" w:lineRule="auto"/>
        <w:ind w:firstLine="601"/>
        <w:jc w:val="both"/>
      </w:pPr>
    </w:p>
    <w:p w:rsidR="009C54EE" w:rsidRDefault="008C00F9" w:rsidP="00C24340">
      <w:pPr>
        <w:pStyle w:val="50"/>
        <w:shd w:val="clear" w:color="auto" w:fill="auto"/>
        <w:spacing w:after="0" w:line="240" w:lineRule="auto"/>
        <w:ind w:firstLine="601"/>
      </w:pPr>
      <w:bookmarkStart w:id="19" w:name="bookmark21"/>
      <w:r>
        <w:t xml:space="preserve">5.3 </w:t>
      </w:r>
      <w:r w:rsidR="0088549F">
        <w:t>Предложения по техническому перевооружению источников тепловой энергии с целью повышения эффективности работы систем теплоснабжения</w:t>
      </w:r>
      <w:bookmarkEnd w:id="19"/>
    </w:p>
    <w:p w:rsidR="00C24340" w:rsidRDefault="00C24340" w:rsidP="00C24340">
      <w:pPr>
        <w:pStyle w:val="50"/>
        <w:shd w:val="clear" w:color="auto" w:fill="auto"/>
        <w:spacing w:after="0" w:line="240" w:lineRule="auto"/>
        <w:ind w:firstLine="601"/>
      </w:pPr>
    </w:p>
    <w:p w:rsidR="009C54EE" w:rsidRDefault="0088549F" w:rsidP="00C24340">
      <w:pPr>
        <w:pStyle w:val="22"/>
        <w:shd w:val="clear" w:color="auto" w:fill="auto"/>
        <w:spacing w:after="0" w:line="240" w:lineRule="auto"/>
        <w:ind w:firstLine="601"/>
        <w:jc w:val="both"/>
      </w:pPr>
      <w:r>
        <w:t>Рекомендации и предложения для улучшения работы системы теплоснабжения на расчетный период приведены в главе 9 обосновывающих материалов к схеме теплоснабжения.</w:t>
      </w:r>
    </w:p>
    <w:p w:rsidR="00C24340" w:rsidRDefault="00C24340" w:rsidP="00C24340">
      <w:pPr>
        <w:pStyle w:val="22"/>
        <w:shd w:val="clear" w:color="auto" w:fill="auto"/>
        <w:spacing w:after="0" w:line="240" w:lineRule="auto"/>
        <w:ind w:firstLine="601"/>
        <w:jc w:val="both"/>
      </w:pPr>
    </w:p>
    <w:p w:rsidR="009C54EE" w:rsidRDefault="008C00F9" w:rsidP="00C24340">
      <w:pPr>
        <w:pStyle w:val="50"/>
        <w:shd w:val="clear" w:color="auto" w:fill="auto"/>
        <w:spacing w:after="0" w:line="240" w:lineRule="auto"/>
        <w:ind w:firstLine="601"/>
      </w:pPr>
      <w:bookmarkStart w:id="20" w:name="bookmark22"/>
      <w:r>
        <w:t xml:space="preserve">5.4 </w:t>
      </w:r>
      <w:r w:rsidR="0088549F">
        <w:t>Графики совместной работы источников тепловой энергии, функционирующих в режиме комбинированной выработки электрической и тепловой энергии, меры по выводу из эксплуатации, консервации и демонтажу избыточных источников тепловой энергии, выработавших нормативный срок службы</w:t>
      </w:r>
      <w:bookmarkEnd w:id="20"/>
    </w:p>
    <w:p w:rsidR="009C54EE" w:rsidRDefault="0088549F" w:rsidP="00253CA1">
      <w:pPr>
        <w:pStyle w:val="22"/>
        <w:shd w:val="clear" w:color="auto" w:fill="auto"/>
        <w:spacing w:after="484" w:line="240" w:lineRule="auto"/>
        <w:ind w:firstLine="600"/>
        <w:jc w:val="both"/>
      </w:pPr>
      <w:r>
        <w:lastRenderedPageBreak/>
        <w:t xml:space="preserve">Вывод из эксплуатации существующих источников тепловой энергии, расположенных на территории </w:t>
      </w:r>
      <w:r w:rsidR="00CD4344">
        <w:t>Погодаевского</w:t>
      </w:r>
      <w:r w:rsidR="00EF1DA9">
        <w:t xml:space="preserve"> сельсовета</w:t>
      </w:r>
      <w:r>
        <w:t xml:space="preserve"> не планируется.</w:t>
      </w:r>
    </w:p>
    <w:p w:rsidR="009C54EE" w:rsidRDefault="008C00F9" w:rsidP="008C00F9">
      <w:pPr>
        <w:pStyle w:val="50"/>
        <w:shd w:val="clear" w:color="auto" w:fill="auto"/>
        <w:spacing w:after="272" w:line="240" w:lineRule="auto"/>
      </w:pPr>
      <w:bookmarkStart w:id="21" w:name="bookmark23"/>
      <w:r>
        <w:t xml:space="preserve">5.5 </w:t>
      </w:r>
      <w:r w:rsidR="0088549F">
        <w:t>Меры по переоборудованию котельных в источники комбинированной выработки электрической и тепловой энергии</w:t>
      </w:r>
      <w:bookmarkEnd w:id="21"/>
    </w:p>
    <w:p w:rsidR="009C54EE" w:rsidRDefault="0088549F" w:rsidP="00E473D7">
      <w:pPr>
        <w:pStyle w:val="22"/>
        <w:shd w:val="clear" w:color="auto" w:fill="auto"/>
        <w:spacing w:after="488" w:line="240" w:lineRule="auto"/>
        <w:ind w:firstLine="600"/>
        <w:jc w:val="both"/>
      </w:pPr>
      <w:r>
        <w:t>Реконструкция котельн</w:t>
      </w:r>
      <w:r w:rsidR="00E855E3">
        <w:t>ой</w:t>
      </w:r>
      <w:r>
        <w:t xml:space="preserve"> для выработки электроэнергии в комбинированном цикле на базе существующих и перспективных тепловых нагрузок не планируется.</w:t>
      </w:r>
    </w:p>
    <w:p w:rsidR="009C54EE" w:rsidRDefault="008C00F9" w:rsidP="008C00F9">
      <w:pPr>
        <w:pStyle w:val="50"/>
        <w:shd w:val="clear" w:color="auto" w:fill="auto"/>
        <w:spacing w:line="240" w:lineRule="auto"/>
      </w:pPr>
      <w:bookmarkStart w:id="22" w:name="bookmark24"/>
      <w:r>
        <w:t xml:space="preserve">5.6 </w:t>
      </w:r>
      <w:r w:rsidR="0088549F">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bookmarkEnd w:id="22"/>
    </w:p>
    <w:p w:rsidR="009C54EE" w:rsidRDefault="0088549F" w:rsidP="00C419B8">
      <w:pPr>
        <w:pStyle w:val="22"/>
        <w:shd w:val="clear" w:color="auto" w:fill="auto"/>
        <w:spacing w:after="0" w:line="240" w:lineRule="auto"/>
        <w:ind w:firstLine="600"/>
        <w:jc w:val="both"/>
      </w:pPr>
      <w:r>
        <w:t>Реконструкция котельн</w:t>
      </w:r>
      <w:r w:rsidR="00E855E3">
        <w:t>ой</w:t>
      </w:r>
      <w:r>
        <w:t xml:space="preserve"> для выработки электроэнергии в комбинированном цикле на базе существующих и перспективных тепловых нагрузок не планируется.</w:t>
      </w:r>
    </w:p>
    <w:p w:rsidR="009C54EE" w:rsidRDefault="008C00F9" w:rsidP="00C419B8">
      <w:pPr>
        <w:pStyle w:val="50"/>
        <w:shd w:val="clear" w:color="auto" w:fill="auto"/>
        <w:spacing w:after="0" w:line="240" w:lineRule="auto"/>
        <w:ind w:firstLine="601"/>
      </w:pPr>
      <w:bookmarkStart w:id="23" w:name="bookmark25"/>
      <w:r>
        <w:t xml:space="preserve">5.7 </w:t>
      </w:r>
      <w:r w:rsidR="0088549F">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bookmarkEnd w:id="23"/>
    </w:p>
    <w:p w:rsidR="009C54EE" w:rsidRDefault="0088549F" w:rsidP="00E473D7">
      <w:pPr>
        <w:pStyle w:val="22"/>
        <w:shd w:val="clear" w:color="auto" w:fill="auto"/>
        <w:spacing w:after="0" w:line="240" w:lineRule="auto"/>
        <w:ind w:firstLine="600"/>
        <w:jc w:val="both"/>
      </w:pPr>
      <w:r>
        <w:t>Загрузка источников теплов</w:t>
      </w:r>
      <w:r w:rsidR="00EB12F1">
        <w:t>ой энергии приведена в таблице 5</w:t>
      </w:r>
      <w:r>
        <w:t>.1.</w:t>
      </w:r>
      <w:r w:rsidR="007A2F9A">
        <w:t>-5.1.1.</w:t>
      </w:r>
    </w:p>
    <w:p w:rsidR="009C54EE" w:rsidRDefault="0088549F" w:rsidP="00E473D7">
      <w:pPr>
        <w:pStyle w:val="22"/>
        <w:shd w:val="clear" w:color="auto" w:fill="auto"/>
        <w:spacing w:after="0" w:line="240" w:lineRule="auto"/>
        <w:ind w:firstLine="600"/>
        <w:jc w:val="both"/>
      </w:pPr>
      <w:r>
        <w:t xml:space="preserve">Распределения тепловой нагрузки между источниками тепловой энергии данного </w:t>
      </w:r>
      <w:r w:rsidR="00B76A62">
        <w:t>сельского поселения</w:t>
      </w:r>
      <w:r>
        <w:t xml:space="preserve"> не планируется.</w:t>
      </w:r>
    </w:p>
    <w:p w:rsidR="00C419B8" w:rsidRDefault="00C419B8" w:rsidP="00E473D7">
      <w:pPr>
        <w:pStyle w:val="22"/>
        <w:shd w:val="clear" w:color="auto" w:fill="auto"/>
        <w:spacing w:after="0" w:line="240" w:lineRule="auto"/>
        <w:ind w:firstLine="600"/>
        <w:jc w:val="both"/>
      </w:pPr>
    </w:p>
    <w:p w:rsidR="009C54EE" w:rsidRDefault="0088549F">
      <w:pPr>
        <w:pStyle w:val="a8"/>
        <w:framePr w:w="10214" w:wrap="notBeside" w:vAnchor="text" w:hAnchor="text" w:xAlign="center" w:y="1"/>
        <w:shd w:val="clear" w:color="auto" w:fill="auto"/>
      </w:pPr>
      <w:r>
        <w:rPr>
          <w:rStyle w:val="a9"/>
        </w:rPr>
        <w:t xml:space="preserve">Таблица </w:t>
      </w:r>
      <w:r w:rsidR="00EB12F1">
        <w:rPr>
          <w:rStyle w:val="a9"/>
        </w:rPr>
        <w:t>5</w:t>
      </w:r>
      <w:r>
        <w:rPr>
          <w:rStyle w:val="a9"/>
        </w:rPr>
        <w:t>.1 - Загрузка источников теплоснабжения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7349"/>
      </w:tblGrid>
      <w:tr w:rsidR="009C54EE">
        <w:trPr>
          <w:trHeight w:hRule="exact" w:val="317"/>
          <w:jc w:val="center"/>
        </w:trPr>
        <w:tc>
          <w:tcPr>
            <w:tcW w:w="2866" w:type="dxa"/>
            <w:vMerge w:val="restart"/>
            <w:tcBorders>
              <w:top w:val="single" w:sz="4" w:space="0" w:color="auto"/>
              <w:left w:val="single" w:sz="4" w:space="0" w:color="auto"/>
            </w:tcBorders>
            <w:shd w:val="clear" w:color="auto" w:fill="FFFFFF"/>
            <w:vAlign w:val="center"/>
          </w:tcPr>
          <w:p w:rsidR="009C54EE" w:rsidRDefault="0088549F">
            <w:pPr>
              <w:pStyle w:val="22"/>
              <w:framePr w:w="10214" w:wrap="notBeside" w:vAnchor="text" w:hAnchor="text" w:xAlign="center" w:y="1"/>
              <w:shd w:val="clear" w:color="auto" w:fill="auto"/>
              <w:spacing w:after="0" w:line="244" w:lineRule="exact"/>
              <w:jc w:val="center"/>
            </w:pPr>
            <w:r>
              <w:rPr>
                <w:rStyle w:val="211pt"/>
              </w:rPr>
              <w:t>Период</w:t>
            </w:r>
          </w:p>
        </w:tc>
        <w:tc>
          <w:tcPr>
            <w:tcW w:w="7349" w:type="dxa"/>
            <w:tcBorders>
              <w:top w:val="single" w:sz="4" w:space="0" w:color="auto"/>
              <w:left w:val="single" w:sz="4" w:space="0" w:color="auto"/>
              <w:right w:val="single" w:sz="4" w:space="0" w:color="auto"/>
            </w:tcBorders>
            <w:shd w:val="clear" w:color="auto" w:fill="FFFFFF"/>
            <w:vAlign w:val="bottom"/>
          </w:tcPr>
          <w:p w:rsidR="009C54EE" w:rsidRDefault="0088549F">
            <w:pPr>
              <w:pStyle w:val="22"/>
              <w:framePr w:w="10214" w:wrap="notBeside" w:vAnchor="text" w:hAnchor="text" w:xAlign="center" w:y="1"/>
              <w:shd w:val="clear" w:color="auto" w:fill="auto"/>
              <w:spacing w:after="0" w:line="244" w:lineRule="exact"/>
              <w:jc w:val="center"/>
            </w:pPr>
            <w:r>
              <w:rPr>
                <w:rStyle w:val="211pt"/>
              </w:rPr>
              <w:t>Загрузка источников тепловой энергии, Гкал/час</w:t>
            </w:r>
          </w:p>
        </w:tc>
      </w:tr>
      <w:tr w:rsidR="00E855E3" w:rsidTr="00BC44E0">
        <w:trPr>
          <w:trHeight w:hRule="exact" w:val="307"/>
          <w:jc w:val="center"/>
        </w:trPr>
        <w:tc>
          <w:tcPr>
            <w:tcW w:w="2866" w:type="dxa"/>
            <w:vMerge/>
            <w:tcBorders>
              <w:left w:val="single" w:sz="4" w:space="0" w:color="auto"/>
            </w:tcBorders>
            <w:shd w:val="clear" w:color="auto" w:fill="FFFFFF"/>
            <w:vAlign w:val="center"/>
          </w:tcPr>
          <w:p w:rsidR="00E855E3" w:rsidRDefault="00E855E3">
            <w:pPr>
              <w:framePr w:w="10214" w:wrap="notBeside" w:vAnchor="text" w:hAnchor="text" w:xAlign="center" w:y="1"/>
            </w:pPr>
          </w:p>
        </w:tc>
        <w:tc>
          <w:tcPr>
            <w:tcW w:w="7349" w:type="dxa"/>
            <w:tcBorders>
              <w:top w:val="single" w:sz="4" w:space="0" w:color="auto"/>
              <w:left w:val="single" w:sz="4" w:space="0" w:color="auto"/>
              <w:right w:val="single" w:sz="4" w:space="0" w:color="auto"/>
            </w:tcBorders>
            <w:shd w:val="clear" w:color="auto" w:fill="FFFFFF"/>
            <w:vAlign w:val="bottom"/>
          </w:tcPr>
          <w:p w:rsidR="00E855E3" w:rsidRDefault="00E855E3" w:rsidP="00C419B8">
            <w:pPr>
              <w:pStyle w:val="22"/>
              <w:framePr w:w="10214" w:wrap="notBeside" w:vAnchor="text" w:hAnchor="text" w:xAlign="center" w:y="1"/>
              <w:shd w:val="clear" w:color="auto" w:fill="auto"/>
              <w:spacing w:after="0" w:line="244" w:lineRule="exact"/>
              <w:jc w:val="center"/>
            </w:pPr>
            <w:r>
              <w:rPr>
                <w:rStyle w:val="211pt"/>
              </w:rPr>
              <w:t xml:space="preserve">Котельная </w:t>
            </w:r>
            <w:r w:rsidR="00EB586C">
              <w:rPr>
                <w:rStyle w:val="211pt"/>
              </w:rPr>
              <w:t xml:space="preserve">ул. </w:t>
            </w:r>
            <w:r w:rsidR="00CD4344">
              <w:rPr>
                <w:rStyle w:val="211pt"/>
              </w:rPr>
              <w:t>Гагарина 1А</w:t>
            </w:r>
          </w:p>
        </w:tc>
      </w:tr>
      <w:tr w:rsidR="00C419B8" w:rsidTr="00F026C0">
        <w:trPr>
          <w:trHeight w:hRule="exact" w:val="293"/>
          <w:jc w:val="center"/>
        </w:trPr>
        <w:tc>
          <w:tcPr>
            <w:tcW w:w="2866" w:type="dxa"/>
            <w:tcBorders>
              <w:top w:val="single" w:sz="4" w:space="0" w:color="auto"/>
              <w:left w:val="single" w:sz="4" w:space="0" w:color="auto"/>
            </w:tcBorders>
            <w:shd w:val="clear" w:color="auto" w:fill="FFFFFF"/>
            <w:vAlign w:val="bottom"/>
          </w:tcPr>
          <w:p w:rsidR="00C419B8" w:rsidRDefault="00C419B8" w:rsidP="00D90CFE">
            <w:pPr>
              <w:pStyle w:val="22"/>
              <w:framePr w:w="10214" w:wrap="notBeside" w:vAnchor="text" w:hAnchor="text" w:xAlign="center" w:y="1"/>
              <w:shd w:val="clear" w:color="auto" w:fill="auto"/>
              <w:spacing w:after="0" w:line="244" w:lineRule="exact"/>
              <w:jc w:val="center"/>
            </w:pPr>
            <w:r>
              <w:rPr>
                <w:rStyle w:val="211pt"/>
              </w:rPr>
              <w:t>202</w:t>
            </w:r>
            <w:r w:rsidR="00D90CFE">
              <w:rPr>
                <w:rStyle w:val="211pt"/>
              </w:rPr>
              <w:t>2</w:t>
            </w:r>
            <w:r>
              <w:rPr>
                <w:rStyle w:val="211pt"/>
              </w:rPr>
              <w:t xml:space="preserve"> г.</w:t>
            </w:r>
          </w:p>
        </w:tc>
        <w:tc>
          <w:tcPr>
            <w:tcW w:w="7349" w:type="dxa"/>
            <w:tcBorders>
              <w:top w:val="single" w:sz="4" w:space="0" w:color="auto"/>
              <w:left w:val="single" w:sz="4" w:space="0" w:color="auto"/>
              <w:right w:val="single" w:sz="4" w:space="0" w:color="auto"/>
            </w:tcBorders>
            <w:shd w:val="clear" w:color="auto" w:fill="FFFFFF"/>
          </w:tcPr>
          <w:p w:rsidR="00C419B8" w:rsidRPr="00C419B8" w:rsidRDefault="000802C6" w:rsidP="00C419B8">
            <w:pPr>
              <w:framePr w:w="10214" w:wrap="notBeside" w:vAnchor="text" w:hAnchor="text" w:xAlign="center" w:y="1"/>
              <w:jc w:val="center"/>
              <w:rPr>
                <w:rFonts w:ascii="Times New Roman" w:hAnsi="Times New Roman" w:cs="Times New Roman"/>
              </w:rPr>
            </w:pPr>
            <w:r>
              <w:rPr>
                <w:rFonts w:ascii="Times New Roman" w:hAnsi="Times New Roman" w:cs="Times New Roman"/>
                <w:sz w:val="22"/>
              </w:rPr>
              <w:t>0,236</w:t>
            </w:r>
          </w:p>
        </w:tc>
      </w:tr>
      <w:tr w:rsidR="00C419B8" w:rsidTr="00F026C0">
        <w:trPr>
          <w:trHeight w:hRule="exact" w:val="288"/>
          <w:jc w:val="center"/>
        </w:trPr>
        <w:tc>
          <w:tcPr>
            <w:tcW w:w="2866" w:type="dxa"/>
            <w:tcBorders>
              <w:top w:val="single" w:sz="4" w:space="0" w:color="auto"/>
              <w:left w:val="single" w:sz="4" w:space="0" w:color="auto"/>
            </w:tcBorders>
            <w:shd w:val="clear" w:color="auto" w:fill="FFFFFF"/>
            <w:vAlign w:val="bottom"/>
          </w:tcPr>
          <w:p w:rsidR="00C419B8" w:rsidRDefault="00D90CFE" w:rsidP="00C419B8">
            <w:pPr>
              <w:pStyle w:val="22"/>
              <w:framePr w:w="10214" w:wrap="notBeside" w:vAnchor="text" w:hAnchor="text" w:xAlign="center" w:y="1"/>
              <w:shd w:val="clear" w:color="auto" w:fill="auto"/>
              <w:spacing w:after="0" w:line="244" w:lineRule="exact"/>
              <w:jc w:val="center"/>
            </w:pPr>
            <w:r>
              <w:rPr>
                <w:rStyle w:val="211pt"/>
              </w:rPr>
              <w:t>2023</w:t>
            </w:r>
            <w:r w:rsidR="00C419B8">
              <w:rPr>
                <w:rStyle w:val="211pt"/>
              </w:rPr>
              <w:t xml:space="preserve"> г.</w:t>
            </w:r>
          </w:p>
        </w:tc>
        <w:tc>
          <w:tcPr>
            <w:tcW w:w="7349" w:type="dxa"/>
            <w:tcBorders>
              <w:top w:val="single" w:sz="4" w:space="0" w:color="auto"/>
              <w:left w:val="single" w:sz="4" w:space="0" w:color="auto"/>
              <w:right w:val="single" w:sz="4" w:space="0" w:color="auto"/>
            </w:tcBorders>
            <w:shd w:val="clear" w:color="auto" w:fill="FFFFFF"/>
          </w:tcPr>
          <w:p w:rsidR="00C419B8" w:rsidRPr="00C419B8" w:rsidRDefault="000802C6" w:rsidP="00C419B8">
            <w:pPr>
              <w:framePr w:w="10214" w:wrap="notBeside" w:vAnchor="text" w:hAnchor="text" w:xAlign="center" w:y="1"/>
              <w:jc w:val="center"/>
              <w:rPr>
                <w:rFonts w:ascii="Times New Roman" w:hAnsi="Times New Roman" w:cs="Times New Roman"/>
              </w:rPr>
            </w:pPr>
            <w:r>
              <w:rPr>
                <w:rFonts w:ascii="Times New Roman" w:hAnsi="Times New Roman" w:cs="Times New Roman"/>
                <w:sz w:val="22"/>
              </w:rPr>
              <w:t>0,236</w:t>
            </w:r>
          </w:p>
        </w:tc>
      </w:tr>
      <w:tr w:rsidR="00C419B8" w:rsidTr="00F026C0">
        <w:trPr>
          <w:trHeight w:hRule="exact" w:val="312"/>
          <w:jc w:val="center"/>
        </w:trPr>
        <w:tc>
          <w:tcPr>
            <w:tcW w:w="2866" w:type="dxa"/>
            <w:tcBorders>
              <w:top w:val="single" w:sz="4" w:space="0" w:color="auto"/>
              <w:left w:val="single" w:sz="4" w:space="0" w:color="auto"/>
              <w:bottom w:val="single" w:sz="4" w:space="0" w:color="auto"/>
            </w:tcBorders>
            <w:shd w:val="clear" w:color="auto" w:fill="FFFFFF"/>
            <w:vAlign w:val="bottom"/>
          </w:tcPr>
          <w:p w:rsidR="00C419B8" w:rsidRDefault="00D90CFE" w:rsidP="00C419B8">
            <w:pPr>
              <w:pStyle w:val="22"/>
              <w:framePr w:w="10214" w:wrap="notBeside" w:vAnchor="text" w:hAnchor="text" w:xAlign="center" w:y="1"/>
              <w:shd w:val="clear" w:color="auto" w:fill="auto"/>
              <w:spacing w:after="0" w:line="240" w:lineRule="auto"/>
              <w:jc w:val="center"/>
            </w:pPr>
            <w:r>
              <w:rPr>
                <w:rStyle w:val="211pt"/>
              </w:rPr>
              <w:t>2024</w:t>
            </w:r>
            <w:r w:rsidR="00C419B8">
              <w:rPr>
                <w:rStyle w:val="211pt"/>
              </w:rPr>
              <w:t>-2028 гг.</w:t>
            </w:r>
          </w:p>
        </w:tc>
        <w:tc>
          <w:tcPr>
            <w:tcW w:w="7349" w:type="dxa"/>
            <w:tcBorders>
              <w:top w:val="single" w:sz="4" w:space="0" w:color="auto"/>
              <w:left w:val="single" w:sz="4" w:space="0" w:color="auto"/>
              <w:bottom w:val="single" w:sz="4" w:space="0" w:color="auto"/>
              <w:right w:val="single" w:sz="4" w:space="0" w:color="auto"/>
            </w:tcBorders>
            <w:shd w:val="clear" w:color="auto" w:fill="FFFFFF"/>
          </w:tcPr>
          <w:p w:rsidR="00C419B8" w:rsidRPr="00C419B8" w:rsidRDefault="00C24340" w:rsidP="00C24340">
            <w:pPr>
              <w:framePr w:w="10214" w:wrap="notBeside" w:vAnchor="text" w:hAnchor="text" w:xAlign="center" w:y="1"/>
              <w:jc w:val="center"/>
              <w:rPr>
                <w:rFonts w:ascii="Times New Roman" w:hAnsi="Times New Roman" w:cs="Times New Roman"/>
              </w:rPr>
            </w:pPr>
            <w:r>
              <w:rPr>
                <w:rFonts w:ascii="Times New Roman" w:hAnsi="Times New Roman" w:cs="Times New Roman"/>
                <w:sz w:val="22"/>
              </w:rPr>
              <w:t>0</w:t>
            </w:r>
            <w:r w:rsidR="00C419B8" w:rsidRPr="00C419B8">
              <w:rPr>
                <w:rFonts w:ascii="Times New Roman" w:hAnsi="Times New Roman" w:cs="Times New Roman"/>
                <w:sz w:val="22"/>
              </w:rPr>
              <w:t>,</w:t>
            </w:r>
            <w:r w:rsidR="000802C6">
              <w:rPr>
                <w:rFonts w:ascii="Times New Roman" w:hAnsi="Times New Roman" w:cs="Times New Roman"/>
                <w:sz w:val="22"/>
              </w:rPr>
              <w:t>236</w:t>
            </w:r>
          </w:p>
        </w:tc>
      </w:tr>
    </w:tbl>
    <w:p w:rsidR="009C54EE" w:rsidRDefault="009C54EE" w:rsidP="00C419B8">
      <w:pPr>
        <w:framePr w:w="10214" w:wrap="notBeside" w:vAnchor="text" w:hAnchor="text" w:xAlign="center" w:y="1"/>
        <w:rPr>
          <w:sz w:val="2"/>
          <w:szCs w:val="2"/>
        </w:rPr>
      </w:pPr>
    </w:p>
    <w:p w:rsidR="009C54EE" w:rsidRDefault="009C54EE" w:rsidP="00C419B8">
      <w:pPr>
        <w:rPr>
          <w:sz w:val="2"/>
          <w:szCs w:val="2"/>
        </w:rPr>
      </w:pPr>
    </w:p>
    <w:p w:rsidR="00C419B8" w:rsidRDefault="00C419B8" w:rsidP="00C419B8">
      <w:pPr>
        <w:pStyle w:val="a8"/>
        <w:shd w:val="clear" w:color="auto" w:fill="auto"/>
      </w:pPr>
      <w:bookmarkStart w:id="24" w:name="bookmark26"/>
      <w:r>
        <w:rPr>
          <w:rStyle w:val="a9"/>
        </w:rPr>
        <w:t>Таблица 5.1.1 - Загрузка источников теплоснабжения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7349"/>
      </w:tblGrid>
      <w:tr w:rsidR="00C419B8" w:rsidTr="00F026C0">
        <w:trPr>
          <w:trHeight w:hRule="exact" w:val="317"/>
          <w:jc w:val="center"/>
        </w:trPr>
        <w:tc>
          <w:tcPr>
            <w:tcW w:w="2866" w:type="dxa"/>
            <w:vMerge w:val="restart"/>
            <w:tcBorders>
              <w:top w:val="single" w:sz="4" w:space="0" w:color="auto"/>
              <w:left w:val="single" w:sz="4" w:space="0" w:color="auto"/>
            </w:tcBorders>
            <w:shd w:val="clear" w:color="auto" w:fill="FFFFFF"/>
            <w:vAlign w:val="center"/>
          </w:tcPr>
          <w:p w:rsidR="00C419B8" w:rsidRDefault="00C419B8" w:rsidP="00C419B8">
            <w:pPr>
              <w:pStyle w:val="22"/>
              <w:shd w:val="clear" w:color="auto" w:fill="auto"/>
              <w:spacing w:after="0" w:line="244" w:lineRule="exact"/>
              <w:jc w:val="center"/>
            </w:pPr>
            <w:r>
              <w:rPr>
                <w:rStyle w:val="211pt"/>
              </w:rPr>
              <w:t>Период</w:t>
            </w:r>
          </w:p>
        </w:tc>
        <w:tc>
          <w:tcPr>
            <w:tcW w:w="7349" w:type="dxa"/>
            <w:tcBorders>
              <w:top w:val="single" w:sz="4" w:space="0" w:color="auto"/>
              <w:left w:val="single" w:sz="4" w:space="0" w:color="auto"/>
              <w:right w:val="single" w:sz="4" w:space="0" w:color="auto"/>
            </w:tcBorders>
            <w:shd w:val="clear" w:color="auto" w:fill="FFFFFF"/>
            <w:vAlign w:val="bottom"/>
          </w:tcPr>
          <w:p w:rsidR="00C419B8" w:rsidRDefault="00C419B8" w:rsidP="00C419B8">
            <w:pPr>
              <w:pStyle w:val="22"/>
              <w:shd w:val="clear" w:color="auto" w:fill="auto"/>
              <w:spacing w:after="0" w:line="244" w:lineRule="exact"/>
              <w:jc w:val="center"/>
            </w:pPr>
            <w:r>
              <w:rPr>
                <w:rStyle w:val="211pt"/>
              </w:rPr>
              <w:t>Загрузка источников тепловой энергии, Гкал/час</w:t>
            </w:r>
          </w:p>
        </w:tc>
      </w:tr>
      <w:tr w:rsidR="00C419B8" w:rsidTr="00F026C0">
        <w:trPr>
          <w:trHeight w:hRule="exact" w:val="307"/>
          <w:jc w:val="center"/>
        </w:trPr>
        <w:tc>
          <w:tcPr>
            <w:tcW w:w="2866" w:type="dxa"/>
            <w:vMerge/>
            <w:tcBorders>
              <w:left w:val="single" w:sz="4" w:space="0" w:color="auto"/>
            </w:tcBorders>
            <w:shd w:val="clear" w:color="auto" w:fill="FFFFFF"/>
            <w:vAlign w:val="center"/>
          </w:tcPr>
          <w:p w:rsidR="00C419B8" w:rsidRDefault="00C419B8" w:rsidP="00C419B8"/>
        </w:tc>
        <w:tc>
          <w:tcPr>
            <w:tcW w:w="7349" w:type="dxa"/>
            <w:tcBorders>
              <w:top w:val="single" w:sz="4" w:space="0" w:color="auto"/>
              <w:left w:val="single" w:sz="4" w:space="0" w:color="auto"/>
              <w:right w:val="single" w:sz="4" w:space="0" w:color="auto"/>
            </w:tcBorders>
            <w:shd w:val="clear" w:color="auto" w:fill="FFFFFF"/>
            <w:vAlign w:val="bottom"/>
          </w:tcPr>
          <w:p w:rsidR="00C419B8" w:rsidRDefault="00C419B8" w:rsidP="00C24340">
            <w:pPr>
              <w:pStyle w:val="22"/>
              <w:shd w:val="clear" w:color="auto" w:fill="auto"/>
              <w:spacing w:after="0" w:line="244" w:lineRule="exact"/>
              <w:jc w:val="center"/>
            </w:pPr>
            <w:r>
              <w:rPr>
                <w:rStyle w:val="211pt"/>
              </w:rPr>
              <w:t xml:space="preserve">Котельная </w:t>
            </w:r>
            <w:r w:rsidR="00EB586C">
              <w:rPr>
                <w:rStyle w:val="211pt"/>
              </w:rPr>
              <w:t xml:space="preserve">д. </w:t>
            </w:r>
            <w:r w:rsidR="00CD4344">
              <w:rPr>
                <w:rStyle w:val="211pt"/>
              </w:rPr>
              <w:t>Анциферово</w:t>
            </w:r>
            <w:r w:rsidR="00EB586C">
              <w:rPr>
                <w:rStyle w:val="211pt"/>
              </w:rPr>
              <w:t xml:space="preserve"> ул. </w:t>
            </w:r>
            <w:r w:rsidR="00CD4344">
              <w:rPr>
                <w:rStyle w:val="211pt"/>
              </w:rPr>
              <w:t>Шаробаева 2</w:t>
            </w:r>
          </w:p>
        </w:tc>
      </w:tr>
      <w:tr w:rsidR="00C419B8" w:rsidTr="00F026C0">
        <w:trPr>
          <w:trHeight w:hRule="exact" w:val="293"/>
          <w:jc w:val="center"/>
        </w:trPr>
        <w:tc>
          <w:tcPr>
            <w:tcW w:w="2866" w:type="dxa"/>
            <w:tcBorders>
              <w:top w:val="single" w:sz="4" w:space="0" w:color="auto"/>
              <w:left w:val="single" w:sz="4" w:space="0" w:color="auto"/>
            </w:tcBorders>
            <w:shd w:val="clear" w:color="auto" w:fill="FFFFFF"/>
            <w:vAlign w:val="bottom"/>
          </w:tcPr>
          <w:p w:rsidR="00C419B8" w:rsidRDefault="00C419B8" w:rsidP="000802C6">
            <w:pPr>
              <w:pStyle w:val="22"/>
              <w:shd w:val="clear" w:color="auto" w:fill="auto"/>
              <w:spacing w:after="0" w:line="244" w:lineRule="exact"/>
              <w:jc w:val="center"/>
            </w:pPr>
            <w:r>
              <w:rPr>
                <w:rStyle w:val="211pt"/>
              </w:rPr>
              <w:t>202</w:t>
            </w:r>
            <w:r w:rsidR="000802C6">
              <w:rPr>
                <w:rStyle w:val="211pt"/>
              </w:rPr>
              <w:t>2</w:t>
            </w:r>
            <w:r>
              <w:rPr>
                <w:rStyle w:val="211pt"/>
              </w:rPr>
              <w:t xml:space="preserve"> г.</w:t>
            </w:r>
          </w:p>
        </w:tc>
        <w:tc>
          <w:tcPr>
            <w:tcW w:w="7349" w:type="dxa"/>
            <w:tcBorders>
              <w:top w:val="single" w:sz="4" w:space="0" w:color="auto"/>
              <w:left w:val="single" w:sz="4" w:space="0" w:color="auto"/>
              <w:right w:val="single" w:sz="4" w:space="0" w:color="auto"/>
            </w:tcBorders>
            <w:shd w:val="clear" w:color="auto" w:fill="FFFFFF"/>
            <w:vAlign w:val="bottom"/>
          </w:tcPr>
          <w:p w:rsidR="00C419B8" w:rsidRPr="00E855E3" w:rsidRDefault="00C1794F" w:rsidP="00C419B8">
            <w:pPr>
              <w:pStyle w:val="22"/>
              <w:shd w:val="clear" w:color="auto" w:fill="auto"/>
              <w:spacing w:after="0" w:line="244" w:lineRule="exact"/>
              <w:jc w:val="center"/>
              <w:rPr>
                <w:sz w:val="22"/>
              </w:rPr>
            </w:pPr>
            <w:r>
              <w:rPr>
                <w:sz w:val="22"/>
              </w:rPr>
              <w:t>0,1143</w:t>
            </w:r>
          </w:p>
        </w:tc>
      </w:tr>
      <w:tr w:rsidR="00C419B8" w:rsidTr="00F026C0">
        <w:trPr>
          <w:trHeight w:hRule="exact" w:val="288"/>
          <w:jc w:val="center"/>
        </w:trPr>
        <w:tc>
          <w:tcPr>
            <w:tcW w:w="2866" w:type="dxa"/>
            <w:tcBorders>
              <w:top w:val="single" w:sz="4" w:space="0" w:color="auto"/>
              <w:left w:val="single" w:sz="4" w:space="0" w:color="auto"/>
            </w:tcBorders>
            <w:shd w:val="clear" w:color="auto" w:fill="FFFFFF"/>
            <w:vAlign w:val="bottom"/>
          </w:tcPr>
          <w:p w:rsidR="00C419B8" w:rsidRDefault="000802C6" w:rsidP="00C419B8">
            <w:pPr>
              <w:pStyle w:val="22"/>
              <w:shd w:val="clear" w:color="auto" w:fill="auto"/>
              <w:spacing w:after="0" w:line="244" w:lineRule="exact"/>
              <w:jc w:val="center"/>
            </w:pPr>
            <w:r>
              <w:rPr>
                <w:rStyle w:val="211pt"/>
              </w:rPr>
              <w:t>2023</w:t>
            </w:r>
            <w:r w:rsidR="00C419B8">
              <w:rPr>
                <w:rStyle w:val="211pt"/>
              </w:rPr>
              <w:t xml:space="preserve"> г.</w:t>
            </w:r>
          </w:p>
        </w:tc>
        <w:tc>
          <w:tcPr>
            <w:tcW w:w="7349" w:type="dxa"/>
            <w:tcBorders>
              <w:top w:val="single" w:sz="4" w:space="0" w:color="auto"/>
              <w:left w:val="single" w:sz="4" w:space="0" w:color="auto"/>
              <w:right w:val="single" w:sz="4" w:space="0" w:color="auto"/>
            </w:tcBorders>
            <w:shd w:val="clear" w:color="auto" w:fill="FFFFFF"/>
            <w:vAlign w:val="bottom"/>
          </w:tcPr>
          <w:p w:rsidR="00C419B8" w:rsidRPr="00E855E3" w:rsidRDefault="00C1794F" w:rsidP="00C419B8">
            <w:pPr>
              <w:pStyle w:val="22"/>
              <w:shd w:val="clear" w:color="auto" w:fill="auto"/>
              <w:spacing w:after="0" w:line="244" w:lineRule="exact"/>
              <w:jc w:val="center"/>
              <w:rPr>
                <w:sz w:val="22"/>
              </w:rPr>
            </w:pPr>
            <w:r>
              <w:rPr>
                <w:sz w:val="22"/>
              </w:rPr>
              <w:t>0,1143</w:t>
            </w:r>
          </w:p>
        </w:tc>
      </w:tr>
      <w:tr w:rsidR="00C419B8" w:rsidTr="00F026C0">
        <w:trPr>
          <w:trHeight w:hRule="exact" w:val="312"/>
          <w:jc w:val="center"/>
        </w:trPr>
        <w:tc>
          <w:tcPr>
            <w:tcW w:w="2866" w:type="dxa"/>
            <w:tcBorders>
              <w:top w:val="single" w:sz="4" w:space="0" w:color="auto"/>
              <w:left w:val="single" w:sz="4" w:space="0" w:color="auto"/>
              <w:bottom w:val="single" w:sz="4" w:space="0" w:color="auto"/>
            </w:tcBorders>
            <w:shd w:val="clear" w:color="auto" w:fill="FFFFFF"/>
            <w:vAlign w:val="bottom"/>
          </w:tcPr>
          <w:p w:rsidR="00C419B8" w:rsidRDefault="000802C6" w:rsidP="00C419B8">
            <w:pPr>
              <w:pStyle w:val="22"/>
              <w:shd w:val="clear" w:color="auto" w:fill="auto"/>
              <w:spacing w:after="0" w:line="240" w:lineRule="auto"/>
              <w:jc w:val="center"/>
            </w:pPr>
            <w:r>
              <w:rPr>
                <w:rStyle w:val="211pt"/>
              </w:rPr>
              <w:t>2024</w:t>
            </w:r>
            <w:r w:rsidR="00C419B8">
              <w:rPr>
                <w:rStyle w:val="211pt"/>
              </w:rPr>
              <w:t>-2028 гг.</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bottom"/>
          </w:tcPr>
          <w:p w:rsidR="00C419B8" w:rsidRPr="00E855E3" w:rsidRDefault="00C1794F" w:rsidP="00C419B8">
            <w:pPr>
              <w:pStyle w:val="22"/>
              <w:shd w:val="clear" w:color="auto" w:fill="auto"/>
              <w:spacing w:after="0" w:line="240" w:lineRule="auto"/>
              <w:jc w:val="center"/>
              <w:rPr>
                <w:sz w:val="22"/>
              </w:rPr>
            </w:pPr>
            <w:r>
              <w:rPr>
                <w:sz w:val="22"/>
              </w:rPr>
              <w:t>0,1143</w:t>
            </w:r>
          </w:p>
        </w:tc>
      </w:tr>
    </w:tbl>
    <w:p w:rsidR="00C419B8" w:rsidRDefault="00C419B8" w:rsidP="00C419B8">
      <w:pPr>
        <w:pStyle w:val="50"/>
        <w:shd w:val="clear" w:color="auto" w:fill="auto"/>
        <w:spacing w:after="0" w:line="240" w:lineRule="auto"/>
      </w:pPr>
    </w:p>
    <w:p w:rsidR="009C54EE" w:rsidRDefault="008C00F9" w:rsidP="00C419B8">
      <w:pPr>
        <w:pStyle w:val="50"/>
        <w:shd w:val="clear" w:color="auto" w:fill="auto"/>
        <w:spacing w:after="0" w:line="240" w:lineRule="auto"/>
      </w:pPr>
      <w:r>
        <w:t xml:space="preserve">5.8 </w:t>
      </w:r>
      <w:r w:rsidR="0088549F">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24"/>
    </w:p>
    <w:p w:rsidR="00EF1DA9" w:rsidRDefault="00EF1DA9" w:rsidP="00C419B8">
      <w:pPr>
        <w:pStyle w:val="50"/>
        <w:shd w:val="clear" w:color="auto" w:fill="auto"/>
        <w:spacing w:after="0" w:line="240" w:lineRule="auto"/>
      </w:pPr>
    </w:p>
    <w:p w:rsidR="00EF1DA9" w:rsidRDefault="00EF1DA9" w:rsidP="00EF1DA9">
      <w:pPr>
        <w:pStyle w:val="22"/>
        <w:shd w:val="clear" w:color="auto" w:fill="auto"/>
        <w:spacing w:after="0" w:line="240" w:lineRule="auto"/>
        <w:ind w:firstLine="600"/>
        <w:jc w:val="both"/>
      </w:pPr>
      <w:r>
        <w:t xml:space="preserve">На котельных для потребителей регулирование отпуска тепла выполнено центральное качественное по нагрузке отопления (за счет изменения температуры теплоносителя в зависимости от температуры наружного воздуха). Температурный </w:t>
      </w:r>
      <w:r>
        <w:lastRenderedPageBreak/>
        <w:t>график котельной 80/65 °С при ра</w:t>
      </w:r>
      <w:r w:rsidR="00C1794F">
        <w:t>счетной наружной температуре -4</w:t>
      </w:r>
      <w:r w:rsidR="009374BB">
        <w:t>4</w:t>
      </w:r>
      <w:r>
        <w:t>°С.</w:t>
      </w:r>
    </w:p>
    <w:p w:rsidR="00EF1DA9" w:rsidRDefault="00EF1DA9" w:rsidP="00EF1DA9">
      <w:pPr>
        <w:pStyle w:val="22"/>
        <w:shd w:val="clear" w:color="auto" w:fill="auto"/>
        <w:spacing w:after="0" w:line="240" w:lineRule="auto"/>
        <w:ind w:firstLine="600"/>
        <w:jc w:val="both"/>
      </w:pPr>
      <w:r>
        <w:t>Температурный график отпуска тепловой энергии для котельной приведен в таблице 5.2.</w:t>
      </w:r>
    </w:p>
    <w:p w:rsidR="00EF1DA9" w:rsidRDefault="00EF1DA9" w:rsidP="00EF1DA9">
      <w:pPr>
        <w:pStyle w:val="22"/>
        <w:shd w:val="clear" w:color="auto" w:fill="auto"/>
        <w:spacing w:after="0" w:line="240" w:lineRule="auto"/>
        <w:ind w:firstLine="600"/>
        <w:jc w:val="both"/>
      </w:pPr>
    </w:p>
    <w:p w:rsidR="00EF1DA9" w:rsidRDefault="00EF1DA9" w:rsidP="00EF1DA9">
      <w:pPr>
        <w:pStyle w:val="22"/>
        <w:shd w:val="clear" w:color="auto" w:fill="auto"/>
        <w:spacing w:after="0" w:line="240" w:lineRule="auto"/>
        <w:ind w:firstLine="600"/>
        <w:jc w:val="both"/>
        <w:rPr>
          <w:rStyle w:val="a9"/>
        </w:rPr>
      </w:pPr>
      <w:r>
        <w:t xml:space="preserve">Таблица 5.2 - Результаты расчета графика температур - 80/65 °С для </w:t>
      </w:r>
      <w:r>
        <w:rPr>
          <w:rStyle w:val="a9"/>
        </w:rPr>
        <w:t>источников тепловой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1"/>
        <w:gridCol w:w="2222"/>
        <w:gridCol w:w="2210"/>
        <w:gridCol w:w="1307"/>
        <w:gridCol w:w="1307"/>
        <w:gridCol w:w="1307"/>
      </w:tblGrid>
      <w:tr w:rsidR="00EF1DA9" w:rsidRPr="000A0A2D" w:rsidTr="00EF1DA9">
        <w:trPr>
          <w:trHeight w:val="383"/>
        </w:trPr>
        <w:tc>
          <w:tcPr>
            <w:tcW w:w="1801" w:type="dxa"/>
            <w:vMerge w:val="restart"/>
            <w:vAlign w:val="center"/>
          </w:tcPr>
          <w:p w:rsidR="00EF1DA9" w:rsidRPr="000A0A2D" w:rsidRDefault="00EF1DA9" w:rsidP="00EF1DA9">
            <w:pPr>
              <w:jc w:val="center"/>
            </w:pPr>
            <w:r w:rsidRPr="000A0A2D">
              <w:t>Температура наружного воздуха, °С</w:t>
            </w:r>
          </w:p>
        </w:tc>
        <w:tc>
          <w:tcPr>
            <w:tcW w:w="2222" w:type="dxa"/>
            <w:vMerge w:val="restart"/>
            <w:vAlign w:val="center"/>
          </w:tcPr>
          <w:p w:rsidR="00EF1DA9" w:rsidRPr="000A0A2D" w:rsidRDefault="00EF1DA9" w:rsidP="00EF1DA9">
            <w:pPr>
              <w:jc w:val="center"/>
            </w:pPr>
            <w:r>
              <w:t xml:space="preserve">Температура воды в </w:t>
            </w:r>
            <w:r w:rsidRPr="000A0A2D">
              <w:t>подающем трубопроводе, °С</w:t>
            </w:r>
          </w:p>
        </w:tc>
        <w:tc>
          <w:tcPr>
            <w:tcW w:w="2210" w:type="dxa"/>
            <w:vMerge w:val="restart"/>
            <w:vAlign w:val="center"/>
          </w:tcPr>
          <w:p w:rsidR="00EF1DA9" w:rsidRPr="000A0A2D" w:rsidRDefault="00EF1DA9" w:rsidP="00EF1DA9">
            <w:pPr>
              <w:jc w:val="center"/>
            </w:pPr>
            <w:r w:rsidRPr="000A0A2D">
              <w:t>Температура воды в обратном трубопроводе, °С</w:t>
            </w:r>
          </w:p>
        </w:tc>
        <w:tc>
          <w:tcPr>
            <w:tcW w:w="3921" w:type="dxa"/>
            <w:gridSpan w:val="3"/>
            <w:vAlign w:val="center"/>
          </w:tcPr>
          <w:p w:rsidR="00EF1DA9" w:rsidRPr="000A0A2D" w:rsidRDefault="00EF1DA9" w:rsidP="00EF1DA9">
            <w:pPr>
              <w:jc w:val="center"/>
            </w:pPr>
            <w:r w:rsidRPr="000A0A2D">
              <w:t>Температура в подающем трубопроводе при скорости ветра</w:t>
            </w:r>
          </w:p>
        </w:tc>
      </w:tr>
      <w:tr w:rsidR="00EF1DA9" w:rsidRPr="000A0A2D" w:rsidTr="00EF1DA9">
        <w:trPr>
          <w:trHeight w:val="382"/>
        </w:trPr>
        <w:tc>
          <w:tcPr>
            <w:tcW w:w="1801" w:type="dxa"/>
            <w:vMerge/>
            <w:vAlign w:val="center"/>
          </w:tcPr>
          <w:p w:rsidR="00EF1DA9" w:rsidRPr="000A0A2D" w:rsidRDefault="00EF1DA9" w:rsidP="00EF1DA9">
            <w:pPr>
              <w:jc w:val="center"/>
            </w:pPr>
          </w:p>
        </w:tc>
        <w:tc>
          <w:tcPr>
            <w:tcW w:w="2222" w:type="dxa"/>
            <w:vMerge/>
            <w:vAlign w:val="center"/>
          </w:tcPr>
          <w:p w:rsidR="00EF1DA9" w:rsidRPr="000A0A2D" w:rsidRDefault="00EF1DA9" w:rsidP="00EF1DA9">
            <w:pPr>
              <w:jc w:val="center"/>
            </w:pPr>
          </w:p>
        </w:tc>
        <w:tc>
          <w:tcPr>
            <w:tcW w:w="2210" w:type="dxa"/>
            <w:vMerge/>
            <w:vAlign w:val="center"/>
          </w:tcPr>
          <w:p w:rsidR="00EF1DA9" w:rsidRPr="000A0A2D" w:rsidRDefault="00EF1DA9" w:rsidP="00EF1DA9">
            <w:pPr>
              <w:jc w:val="center"/>
            </w:pPr>
          </w:p>
        </w:tc>
        <w:tc>
          <w:tcPr>
            <w:tcW w:w="1307" w:type="dxa"/>
            <w:vAlign w:val="center"/>
          </w:tcPr>
          <w:p w:rsidR="00EF1DA9" w:rsidRPr="000A0A2D" w:rsidRDefault="00EF1DA9" w:rsidP="00EF1DA9">
            <w:pPr>
              <w:jc w:val="center"/>
            </w:pPr>
            <w:r w:rsidRPr="000A0A2D">
              <w:t>5м/с</w:t>
            </w:r>
          </w:p>
        </w:tc>
        <w:tc>
          <w:tcPr>
            <w:tcW w:w="1307" w:type="dxa"/>
            <w:vAlign w:val="center"/>
          </w:tcPr>
          <w:p w:rsidR="00EF1DA9" w:rsidRPr="000A0A2D" w:rsidRDefault="00EF1DA9" w:rsidP="00EF1DA9">
            <w:pPr>
              <w:jc w:val="center"/>
            </w:pPr>
            <w:r w:rsidRPr="000A0A2D">
              <w:t>10м/с</w:t>
            </w:r>
          </w:p>
        </w:tc>
        <w:tc>
          <w:tcPr>
            <w:tcW w:w="1307" w:type="dxa"/>
            <w:vAlign w:val="center"/>
          </w:tcPr>
          <w:p w:rsidR="00EF1DA9" w:rsidRPr="000A0A2D" w:rsidRDefault="00EF1DA9" w:rsidP="00EF1DA9">
            <w:pPr>
              <w:jc w:val="center"/>
            </w:pPr>
            <w:r w:rsidRPr="000A0A2D">
              <w:t>15м/с</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10</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43</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39</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43</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44</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45</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8</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45</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40</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45</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46</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47</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6</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46</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41</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46</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47</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49</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4</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47</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42</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47</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49</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50</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2</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49</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43</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49</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50</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52</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0</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50</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44</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50</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51</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53</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-2</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51</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45</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51</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53</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54</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-4</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53</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46</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53</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54</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56</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-6</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54</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47</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54</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56</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57</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-8</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55</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48</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55</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57</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59</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-10</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57</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48</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57</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58</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60</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-12</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58</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49</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58</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60</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62</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-14</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59</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50</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59</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61</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63</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-16</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60</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51</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60</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62</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64</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-18</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62</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52</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62</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64</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66</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-20</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63</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53</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63</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65</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67</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-22</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64</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54</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64</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67</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69</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-24</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66</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55</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66</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68</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70</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-26</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67</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56</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67</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69</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72</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-28</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68</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57</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68</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71</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73</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-30</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70</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58</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70</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72</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75</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-32</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71</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59</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71</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73</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76</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-34</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72</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60</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72</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75</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77</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-36</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73</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60</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73</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76</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79</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-38</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75</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61</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75</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78</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80</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-40</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76</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62</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76</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79</w:t>
            </w:r>
          </w:p>
        </w:tc>
        <w:tc>
          <w:tcPr>
            <w:tcW w:w="1307" w:type="dxa"/>
            <w:vAlign w:val="bottom"/>
          </w:tcPr>
          <w:p w:rsidR="00EF1DA9" w:rsidRDefault="00EF1DA9" w:rsidP="00EF1DA9">
            <w:pPr>
              <w:jc w:val="center"/>
              <w:rPr>
                <w:rFonts w:ascii="Calibri" w:hAnsi="Calibri" w:cs="Calibri"/>
                <w:sz w:val="22"/>
              </w:rPr>
            </w:pP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-42</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77</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63</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77</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80</w:t>
            </w:r>
          </w:p>
        </w:tc>
        <w:tc>
          <w:tcPr>
            <w:tcW w:w="1307" w:type="dxa"/>
            <w:vAlign w:val="bottom"/>
          </w:tcPr>
          <w:p w:rsidR="00EF1DA9" w:rsidRDefault="00EF1DA9" w:rsidP="00EF1DA9">
            <w:pPr>
              <w:jc w:val="center"/>
              <w:rPr>
                <w:rFonts w:ascii="Calibri" w:hAnsi="Calibri" w:cs="Calibri"/>
                <w:sz w:val="22"/>
              </w:rPr>
            </w:pPr>
          </w:p>
        </w:tc>
      </w:tr>
      <w:tr w:rsidR="008106DD" w:rsidRPr="000A0A2D" w:rsidTr="00EF1DA9">
        <w:tc>
          <w:tcPr>
            <w:tcW w:w="1801" w:type="dxa"/>
            <w:vAlign w:val="bottom"/>
          </w:tcPr>
          <w:p w:rsidR="008106DD" w:rsidRDefault="008106DD" w:rsidP="00EF1DA9">
            <w:pPr>
              <w:jc w:val="center"/>
              <w:rPr>
                <w:rFonts w:ascii="Calibri" w:hAnsi="Calibri" w:cs="Calibri"/>
                <w:sz w:val="22"/>
              </w:rPr>
            </w:pPr>
            <w:r>
              <w:rPr>
                <w:rFonts w:ascii="Calibri" w:hAnsi="Calibri" w:cs="Calibri"/>
                <w:sz w:val="22"/>
              </w:rPr>
              <w:t>-44</w:t>
            </w:r>
          </w:p>
        </w:tc>
        <w:tc>
          <w:tcPr>
            <w:tcW w:w="2222" w:type="dxa"/>
            <w:vAlign w:val="bottom"/>
          </w:tcPr>
          <w:p w:rsidR="008106DD" w:rsidRDefault="008106DD" w:rsidP="004E4E03">
            <w:pPr>
              <w:jc w:val="center"/>
              <w:rPr>
                <w:rFonts w:ascii="Calibri" w:hAnsi="Calibri" w:cs="Calibri"/>
                <w:sz w:val="22"/>
              </w:rPr>
            </w:pPr>
            <w:r>
              <w:rPr>
                <w:rFonts w:ascii="Calibri" w:hAnsi="Calibri" w:cs="Calibri"/>
                <w:sz w:val="22"/>
              </w:rPr>
              <w:t>80</w:t>
            </w:r>
          </w:p>
        </w:tc>
        <w:tc>
          <w:tcPr>
            <w:tcW w:w="2210" w:type="dxa"/>
            <w:vAlign w:val="bottom"/>
          </w:tcPr>
          <w:p w:rsidR="008106DD" w:rsidRDefault="008106DD" w:rsidP="004E4E03">
            <w:pPr>
              <w:jc w:val="center"/>
              <w:rPr>
                <w:rFonts w:ascii="Calibri" w:hAnsi="Calibri" w:cs="Calibri"/>
                <w:sz w:val="22"/>
              </w:rPr>
            </w:pPr>
            <w:r>
              <w:rPr>
                <w:rFonts w:ascii="Calibri" w:hAnsi="Calibri" w:cs="Calibri"/>
                <w:sz w:val="22"/>
              </w:rPr>
              <w:t>65</w:t>
            </w:r>
          </w:p>
        </w:tc>
        <w:tc>
          <w:tcPr>
            <w:tcW w:w="1307" w:type="dxa"/>
            <w:vAlign w:val="bottom"/>
          </w:tcPr>
          <w:p w:rsidR="008106DD" w:rsidRDefault="008106DD" w:rsidP="004E4E03">
            <w:pPr>
              <w:ind w:firstLine="20"/>
              <w:jc w:val="center"/>
              <w:rPr>
                <w:rFonts w:ascii="Calibri" w:hAnsi="Calibri" w:cs="Calibri"/>
                <w:sz w:val="22"/>
              </w:rPr>
            </w:pPr>
            <w:r>
              <w:rPr>
                <w:rFonts w:ascii="Calibri" w:hAnsi="Calibri" w:cs="Calibri"/>
                <w:sz w:val="22"/>
              </w:rPr>
              <w:t>80</w:t>
            </w:r>
          </w:p>
        </w:tc>
        <w:tc>
          <w:tcPr>
            <w:tcW w:w="1307" w:type="dxa"/>
            <w:vAlign w:val="bottom"/>
          </w:tcPr>
          <w:p w:rsidR="008106DD" w:rsidRDefault="008106DD" w:rsidP="00EF1DA9">
            <w:pPr>
              <w:jc w:val="center"/>
              <w:rPr>
                <w:rFonts w:ascii="Calibri" w:hAnsi="Calibri" w:cs="Calibri"/>
                <w:sz w:val="22"/>
              </w:rPr>
            </w:pPr>
          </w:p>
        </w:tc>
        <w:tc>
          <w:tcPr>
            <w:tcW w:w="1307" w:type="dxa"/>
            <w:vAlign w:val="bottom"/>
          </w:tcPr>
          <w:p w:rsidR="008106DD" w:rsidRDefault="008106DD" w:rsidP="00EF1DA9">
            <w:pPr>
              <w:jc w:val="center"/>
              <w:rPr>
                <w:rFonts w:ascii="Calibri" w:hAnsi="Calibri" w:cs="Calibri"/>
                <w:sz w:val="22"/>
              </w:rPr>
            </w:pPr>
          </w:p>
        </w:tc>
      </w:tr>
    </w:tbl>
    <w:p w:rsidR="00EF1DA9" w:rsidRDefault="00EF1DA9" w:rsidP="00EF1DA9">
      <w:pPr>
        <w:rPr>
          <w:sz w:val="32"/>
          <w:szCs w:val="32"/>
        </w:rPr>
      </w:pPr>
    </w:p>
    <w:p w:rsidR="00EF1DA9" w:rsidRPr="00501F9A" w:rsidRDefault="009374BB" w:rsidP="00EF1DA9">
      <w:pPr>
        <w:pStyle w:val="a0"/>
        <w:rPr>
          <w:color w:val="auto"/>
          <w:lang w:val="ru-RU"/>
        </w:rPr>
      </w:pPr>
      <w:r>
        <w:rPr>
          <w:color w:val="auto"/>
          <w:lang w:val="ru-RU"/>
        </w:rPr>
        <w:t>Согласно СП 131.13330.2018</w:t>
      </w:r>
      <w:r w:rsidR="00EF1DA9" w:rsidRPr="00501F9A">
        <w:rPr>
          <w:color w:val="auto"/>
          <w:lang w:val="ru-RU"/>
        </w:rPr>
        <w:t xml:space="preserve"> «Строительная климатология Актуализирован</w:t>
      </w:r>
      <w:r w:rsidR="00EF1DA9">
        <w:rPr>
          <w:color w:val="auto"/>
          <w:lang w:val="ru-RU"/>
        </w:rPr>
        <w:t xml:space="preserve">ная редакция СНиП 23-01-99» </w:t>
      </w:r>
      <w:r w:rsidR="00EF1DA9" w:rsidRPr="00501F9A">
        <w:rPr>
          <w:color w:val="auto"/>
          <w:lang w:val="ru-RU"/>
        </w:rPr>
        <w:t xml:space="preserve">принять расчетную температуру наружного воздуха наиболее холодной пятидневки обеспеченностью 0,92 для </w:t>
      </w:r>
      <w:r w:rsidR="00C1794F">
        <w:rPr>
          <w:color w:val="auto"/>
          <w:lang w:val="ru-RU"/>
        </w:rPr>
        <w:t>г</w:t>
      </w:r>
      <w:r w:rsidR="00EF1DA9">
        <w:rPr>
          <w:color w:val="auto"/>
          <w:lang w:val="ru-RU"/>
        </w:rPr>
        <w:t xml:space="preserve">. </w:t>
      </w:r>
      <w:r w:rsidR="00C1794F">
        <w:rPr>
          <w:color w:val="auto"/>
          <w:lang w:val="ru-RU"/>
        </w:rPr>
        <w:t>Енисейск</w:t>
      </w:r>
      <w:r w:rsidR="00EF1DA9" w:rsidRPr="00501F9A">
        <w:rPr>
          <w:color w:val="auto"/>
          <w:lang w:val="ru-RU"/>
        </w:rPr>
        <w:t xml:space="preserve"> </w:t>
      </w:r>
      <m:oMath>
        <m:sSubSup>
          <m:sSubSupPr>
            <m:ctrlPr>
              <w:rPr>
                <w:rFonts w:ascii="Cambria Math" w:hAnsi="Cambria Math"/>
                <w:i/>
                <w:color w:val="auto"/>
                <w:lang w:val="ru-RU"/>
              </w:rPr>
            </m:ctrlPr>
          </m:sSubSupPr>
          <m:e>
            <m:r>
              <w:rPr>
                <w:rFonts w:ascii="Cambria Math" w:hAnsi="Cambria Math"/>
                <w:color w:val="auto"/>
                <w:lang w:val="ru-RU"/>
              </w:rPr>
              <m:t>t</m:t>
            </m:r>
          </m:e>
          <m:sub>
            <m:r>
              <w:rPr>
                <w:rFonts w:ascii="Cambria Math" w:hAnsi="Cambria Math"/>
                <w:color w:val="auto"/>
                <w:lang w:val="ru-RU"/>
              </w:rPr>
              <m:t>н.в</m:t>
            </m:r>
          </m:sub>
          <m:sup>
            <m:r>
              <w:rPr>
                <w:rFonts w:ascii="Cambria Math" w:hAnsi="Cambria Math"/>
                <w:color w:val="auto"/>
                <w:lang w:val="ru-RU"/>
              </w:rPr>
              <m:t>р</m:t>
            </m:r>
          </m:sup>
        </m:sSubSup>
        <m:r>
          <w:rPr>
            <w:rFonts w:ascii="Cambria Math" w:hAnsi="Cambria Math"/>
            <w:color w:val="auto"/>
            <w:lang w:val="ru-RU"/>
          </w:rPr>
          <m:t>=-44℃</m:t>
        </m:r>
      </m:oMath>
      <w:r w:rsidR="00EF1DA9" w:rsidRPr="00501F9A">
        <w:rPr>
          <w:color w:val="auto"/>
          <w:lang w:val="ru-RU"/>
        </w:rPr>
        <w:t xml:space="preserve">. Определить расчетную температуру воздуха внутри помещения как оптимальную температуру воздуха в обслуживаемой зоне жилых зданий согласно ГОСТ 30494-2011. «Здания жилые и общественные. Параметры микроклимата в помещениях»  </w:t>
      </w:r>
      <m:oMath>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lang w:val="ru-RU"/>
              </w:rPr>
              <m:t>вн.в.</m:t>
            </m:r>
          </m:sub>
        </m:sSub>
        <m:r>
          <w:rPr>
            <w:rFonts w:ascii="Cambria Math" w:hAnsi="Cambria Math"/>
            <w:color w:val="auto"/>
            <w:lang w:val="ru-RU"/>
          </w:rPr>
          <m:t>=20℃</m:t>
        </m:r>
      </m:oMath>
      <w:r w:rsidR="00EF1DA9" w:rsidRPr="00501F9A">
        <w:rPr>
          <w:color w:val="auto"/>
          <w:lang w:val="ru-RU"/>
        </w:rPr>
        <w:t xml:space="preserve">. Принять расчетные температуры сетевой воды в подающей магистрали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1</m:t>
            </m:r>
          </m:sub>
        </m:sSub>
        <m:r>
          <w:rPr>
            <w:rFonts w:ascii="Cambria Math" w:hAnsi="Cambria Math"/>
            <w:color w:val="auto"/>
            <w:lang w:val="ru-RU"/>
          </w:rPr>
          <m:t>=80℃</m:t>
        </m:r>
      </m:oMath>
      <w:r w:rsidR="00EF1DA9" w:rsidRPr="00501F9A">
        <w:rPr>
          <w:color w:val="auto"/>
          <w:lang w:val="ru-RU"/>
        </w:rPr>
        <w:t xml:space="preserve">, в обратной магистрали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2</m:t>
            </m:r>
          </m:sub>
        </m:sSub>
        <m:r>
          <w:rPr>
            <w:rFonts w:ascii="Cambria Math" w:hAnsi="Cambria Math"/>
            <w:color w:val="auto"/>
            <w:lang w:val="ru-RU"/>
          </w:rPr>
          <m:t>65℃</m:t>
        </m:r>
      </m:oMath>
      <w:r w:rsidR="00EF1DA9" w:rsidRPr="00501F9A">
        <w:rPr>
          <w:color w:val="auto"/>
          <w:lang w:val="ru-RU"/>
        </w:rPr>
        <w:t xml:space="preserve">. Ввиду отсутствия элеваторных узлов, водоподогревателей систем отопления, принять температуру на вводе в систему отопления потребителей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3</m:t>
            </m:r>
          </m:sub>
        </m:sSub>
        <m:r>
          <w:rPr>
            <w:rFonts w:ascii="Cambria Math" w:hAnsi="Cambria Math"/>
            <w:color w:val="auto"/>
            <w:lang w:val="ru-RU"/>
          </w:rPr>
          <m:t>=80℃</m:t>
        </m:r>
      </m:oMath>
      <w:r w:rsidR="00EF1DA9" w:rsidRPr="00501F9A">
        <w:rPr>
          <w:color w:val="auto"/>
          <w:lang w:val="ru-RU"/>
        </w:rPr>
        <w:t>.</w:t>
      </w:r>
    </w:p>
    <w:p w:rsidR="00EF1DA9" w:rsidRPr="00501F9A" w:rsidRDefault="00EF1DA9" w:rsidP="00EF1DA9">
      <w:pPr>
        <w:pStyle w:val="a0"/>
        <w:rPr>
          <w:color w:val="auto"/>
          <w:lang w:val="ru-RU"/>
        </w:rPr>
      </w:pPr>
      <w:r w:rsidRPr="00501F9A">
        <w:rPr>
          <w:color w:val="auto"/>
          <w:lang w:val="ru-RU"/>
        </w:rPr>
        <w:lastRenderedPageBreak/>
        <w:t xml:space="preserve">Выполним расчет и построение отопительно-бытового графика температур с температурой сетевой воды в подающем и обратном трубопроводе. Для температур холодного воздуха </w:t>
      </w:r>
      <m:oMath>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lang w:val="ru-RU"/>
              </w:rPr>
              <m:t>н.в.</m:t>
            </m:r>
          </m:sub>
        </m:sSub>
        <m:r>
          <w:rPr>
            <w:rFonts w:ascii="Cambria Math" w:hAnsi="Cambria Math"/>
            <w:color w:val="auto"/>
            <w:lang w:val="ru-RU"/>
          </w:rPr>
          <m:t>=+10…-44℃</m:t>
        </m:r>
      </m:oMath>
      <w:r w:rsidRPr="00501F9A">
        <w:rPr>
          <w:color w:val="auto"/>
          <w:lang w:val="ru-RU"/>
        </w:rPr>
        <w:t xml:space="preserve"> с шагом </w:t>
      </w:r>
      <m:oMath>
        <m:r>
          <w:rPr>
            <w:rFonts w:ascii="Cambria Math" w:hAnsi="Cambria Math"/>
            <w:color w:val="auto"/>
            <w:lang w:val="ru-RU"/>
          </w:rPr>
          <m:t>2℃</m:t>
        </m:r>
      </m:oMath>
      <w:r w:rsidRPr="00501F9A">
        <w:rPr>
          <w:color w:val="auto"/>
          <w:lang w:val="ru-RU"/>
        </w:rPr>
        <w:t xml:space="preserve"> определим значение сетевой воды для систем отопления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1i,</m:t>
            </m:r>
          </m:sub>
        </m:sSub>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2i,</m:t>
            </m:r>
          </m:sub>
        </m:sSub>
      </m:oMath>
      <w:r w:rsidRPr="00501F9A">
        <w:rPr>
          <w:color w:val="auto"/>
          <w:lang w:val="ru-RU"/>
        </w:rPr>
        <w:t xml:space="preserve"> используя расчетные зависимости (1), (2):</w:t>
      </w:r>
    </w:p>
    <w:p w:rsidR="00EF1DA9" w:rsidRPr="00501F9A" w:rsidRDefault="0010488E" w:rsidP="00EF1DA9">
      <w:pPr>
        <w:pStyle w:val="af5"/>
        <w:rPr>
          <w:color w:val="auto"/>
          <w:lang w:val="ru-RU"/>
        </w:rPr>
      </w:pPr>
      <m:oMath>
        <m:sSub>
          <m:sSubPr>
            <m:ctrlPr>
              <w:rPr>
                <w:i/>
                <w:color w:val="auto"/>
              </w:rPr>
            </m:ctrlPr>
          </m:sSubPr>
          <m:e>
            <m:r>
              <w:rPr>
                <w:color w:val="auto"/>
              </w:rPr>
              <m:t>τ</m:t>
            </m:r>
          </m:e>
          <m:sub>
            <m:r>
              <w:rPr>
                <w:color w:val="auto"/>
                <w:lang w:val="ru-RU"/>
              </w:rPr>
              <m:t>1i</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m:t>
        </m:r>
        <m:r>
          <w:rPr>
            <w:color w:val="auto"/>
          </w:rPr>
          <m:t>t</m:t>
        </m:r>
        <m:r>
          <m:rPr>
            <m:sty m:val="p"/>
          </m:rPr>
          <w:rPr>
            <w:color w:val="auto"/>
            <w:lang w:val="ru-RU"/>
          </w:rPr>
          <m:t>∙</m:t>
        </m:r>
        <m:sSup>
          <m:sSupPr>
            <m:ctrlPr>
              <w:rPr>
                <w:color w:val="auto"/>
              </w:rPr>
            </m:ctrlPr>
          </m:sSupPr>
          <m:e>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e>
          <m:sup>
            <m:r>
              <w:rPr>
                <w:color w:val="auto"/>
                <w:lang w:val="ru-RU"/>
              </w:rPr>
              <m:t>0,8</m:t>
            </m:r>
          </m:sup>
        </m:sSup>
        <m:r>
          <w:rPr>
            <w:color w:val="auto"/>
            <w:lang w:val="ru-RU"/>
          </w:rPr>
          <m:t>+(</m:t>
        </m:r>
        <m:r>
          <m:rPr>
            <m:sty m:val="p"/>
          </m:rPr>
          <w:rPr>
            <w:color w:val="auto"/>
            <w:lang w:val="ru-RU"/>
          </w:rPr>
          <m:t>∆τ-0,5Θ)∙</m:t>
        </m:r>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oMath>
      <w:r w:rsidR="00EF1DA9" w:rsidRPr="00501F9A">
        <w:rPr>
          <w:color w:val="auto"/>
          <w:sz w:val="25"/>
          <w:szCs w:val="25"/>
          <w:lang w:val="ru-RU"/>
        </w:rPr>
        <w:tab/>
      </w:r>
      <w:r w:rsidR="00EF1DA9" w:rsidRPr="00501F9A">
        <w:rPr>
          <w:color w:val="auto"/>
          <w:lang w:val="ru-RU"/>
        </w:rPr>
        <w:t>(1)</w:t>
      </w:r>
    </w:p>
    <w:p w:rsidR="00EF1DA9" w:rsidRPr="00501F9A" w:rsidRDefault="00EF1DA9" w:rsidP="00EF1DA9">
      <w:pPr>
        <w:pStyle w:val="a0"/>
        <w:rPr>
          <w:color w:val="auto"/>
          <w:lang w:val="ru-RU"/>
        </w:rPr>
      </w:pPr>
    </w:p>
    <w:p w:rsidR="00EF1DA9" w:rsidRPr="00501F9A" w:rsidRDefault="0010488E" w:rsidP="00EF1DA9">
      <w:pPr>
        <w:pStyle w:val="af5"/>
        <w:rPr>
          <w:color w:val="auto"/>
          <w:lang w:val="ru-RU"/>
        </w:rPr>
      </w:pPr>
      <m:oMath>
        <m:sSub>
          <m:sSubPr>
            <m:ctrlPr>
              <w:rPr>
                <w:i/>
                <w:color w:val="auto"/>
              </w:rPr>
            </m:ctrlPr>
          </m:sSubPr>
          <m:e>
            <m:r>
              <w:rPr>
                <w:color w:val="auto"/>
              </w:rPr>
              <m:t>τ</m:t>
            </m:r>
          </m:e>
          <m:sub>
            <m:r>
              <w:rPr>
                <w:color w:val="auto"/>
                <w:lang w:val="ru-RU"/>
              </w:rPr>
              <m:t>2i</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m:t>
        </m:r>
        <m:r>
          <w:rPr>
            <w:color w:val="auto"/>
          </w:rPr>
          <m:t>t</m:t>
        </m:r>
        <m:r>
          <m:rPr>
            <m:sty m:val="p"/>
          </m:rPr>
          <w:rPr>
            <w:color w:val="auto"/>
            <w:lang w:val="ru-RU"/>
          </w:rPr>
          <m:t>∙</m:t>
        </m:r>
        <m:sSup>
          <m:sSupPr>
            <m:ctrlPr>
              <w:rPr>
                <w:color w:val="auto"/>
              </w:rPr>
            </m:ctrlPr>
          </m:sSupPr>
          <m:e>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e>
          <m:sup>
            <m:r>
              <w:rPr>
                <w:color w:val="auto"/>
                <w:lang w:val="ru-RU"/>
              </w:rPr>
              <m:t>0,8</m:t>
            </m:r>
          </m:sup>
        </m:sSup>
        <m:r>
          <m:rPr>
            <m:sty m:val="p"/>
          </m:rPr>
          <w:rPr>
            <w:color w:val="auto"/>
            <w:lang w:val="ru-RU"/>
          </w:rPr>
          <m:t>-0,5Θ∙</m:t>
        </m:r>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oMath>
      <w:r w:rsidR="00EF1DA9" w:rsidRPr="00501F9A">
        <w:rPr>
          <w:color w:val="auto"/>
          <w:sz w:val="25"/>
          <w:szCs w:val="25"/>
          <w:lang w:val="ru-RU"/>
        </w:rPr>
        <w:tab/>
      </w:r>
      <w:r w:rsidR="00EF1DA9" w:rsidRPr="00501F9A">
        <w:rPr>
          <w:color w:val="auto"/>
          <w:lang w:val="ru-RU"/>
        </w:rPr>
        <w:t>(2)</w:t>
      </w:r>
    </w:p>
    <w:p w:rsidR="00EF1DA9" w:rsidRPr="00501F9A" w:rsidRDefault="00EF1DA9" w:rsidP="00EF1DA9">
      <w:pPr>
        <w:pStyle w:val="a0"/>
        <w:rPr>
          <w:color w:val="auto"/>
          <w:lang w:val="ru-RU"/>
        </w:rPr>
      </w:pPr>
    </w:p>
    <w:p w:rsidR="00EF1DA9" w:rsidRPr="00501F9A" w:rsidRDefault="00EF1DA9" w:rsidP="00EF1DA9">
      <w:pPr>
        <w:pStyle w:val="a0"/>
        <w:rPr>
          <w:rFonts w:ascii="Cambria Math" w:hAnsi="Cambria Math"/>
          <w:i/>
          <w:color w:val="auto"/>
          <w:lang w:val="ru-RU"/>
        </w:rPr>
      </w:pPr>
      <w:r w:rsidRPr="00501F9A">
        <w:rPr>
          <w:color w:val="auto"/>
          <w:lang w:val="ru-RU"/>
        </w:rPr>
        <w:t xml:space="preserve">Определим, используя формулы (3), (4), (5) значения величин </w:t>
      </w:r>
      <m:oMath>
        <m:r>
          <m:rPr>
            <m:sty m:val="p"/>
          </m:rPr>
          <w:rPr>
            <w:rFonts w:ascii="Cambria Math" w:hAnsi="Cambria Math"/>
            <w:color w:val="auto"/>
            <w:lang w:val="ru-RU"/>
          </w:rPr>
          <m:t>∆</m:t>
        </m:r>
        <m:r>
          <w:rPr>
            <w:rFonts w:ascii="Cambria Math" w:hAnsi="Cambria Math"/>
            <w:color w:val="auto"/>
          </w:rPr>
          <m:t>t</m:t>
        </m:r>
        <m:r>
          <w:rPr>
            <w:rFonts w:ascii="Cambria Math" w:hAnsi="Cambria Math"/>
            <w:color w:val="auto"/>
            <w:lang w:val="ru-RU"/>
          </w:rPr>
          <m:t xml:space="preserve">, </m:t>
        </m:r>
        <m:r>
          <m:rPr>
            <m:sty m:val="p"/>
          </m:rPr>
          <w:rPr>
            <w:rFonts w:ascii="Cambria Math" w:hAnsi="Cambria Math"/>
            <w:color w:val="auto"/>
            <w:lang w:val="ru-RU"/>
          </w:rPr>
          <m:t>∆τ</m:t>
        </m:r>
        <m:r>
          <m:rPr>
            <m:sty m:val="p"/>
          </m:rPr>
          <w:rPr>
            <w:rFonts w:ascii="Cambria Math"/>
            <w:color w:val="auto"/>
            <w:lang w:val="ru-RU"/>
          </w:rPr>
          <m:t>,</m:t>
        </m:r>
        <m:r>
          <m:rPr>
            <m:sty m:val="p"/>
          </m:rPr>
          <w:rPr>
            <w:rFonts w:ascii="Cambria Math" w:hAnsi="Cambria Math"/>
            <w:color w:val="auto"/>
            <w:lang w:val="ru-RU"/>
          </w:rPr>
          <m:t>Θ</m:t>
        </m:r>
        <m:r>
          <m:rPr>
            <m:sty m:val="p"/>
          </m:rPr>
          <w:rPr>
            <w:rFonts w:ascii="Cambria Math"/>
            <w:color w:val="auto"/>
            <w:lang w:val="ru-RU"/>
          </w:rPr>
          <m:t xml:space="preserve"> </m:t>
        </m:r>
        <m:r>
          <w:rPr>
            <w:rFonts w:ascii="Cambria Math"/>
            <w:color w:val="auto"/>
            <w:lang w:val="ru-RU"/>
          </w:rPr>
          <m:t>:</m:t>
        </m:r>
      </m:oMath>
    </w:p>
    <w:p w:rsidR="00EF1DA9" w:rsidRPr="00501F9A" w:rsidRDefault="00EF1DA9" w:rsidP="00EF1DA9">
      <w:pPr>
        <w:pStyle w:val="a0"/>
        <w:rPr>
          <w:color w:val="auto"/>
          <w:lang w:val="ru-RU"/>
        </w:rPr>
      </w:pPr>
    </w:p>
    <w:p w:rsidR="00EF1DA9" w:rsidRPr="00501F9A" w:rsidRDefault="00EF1DA9" w:rsidP="00EF1DA9">
      <w:pPr>
        <w:pStyle w:val="af5"/>
        <w:jc w:val="center"/>
        <w:rPr>
          <w:color w:val="auto"/>
          <w:lang w:val="ru-RU"/>
        </w:rPr>
      </w:pPr>
      <m:oMath>
        <m:r>
          <m:rPr>
            <m:sty m:val="p"/>
          </m:rPr>
          <w:rPr>
            <w:color w:val="auto"/>
            <w:lang w:val="ru-RU"/>
          </w:rPr>
          <m:t>∆</m:t>
        </m:r>
        <m:r>
          <w:rPr>
            <w:color w:val="auto"/>
          </w:rPr>
          <m:t>t</m:t>
        </m:r>
        <m:r>
          <m:rPr>
            <m:sty m:val="p"/>
          </m:rPr>
          <w:rPr>
            <w:color w:val="auto"/>
            <w:lang w:val="ru-RU"/>
          </w:rPr>
          <m:t>=</m:t>
        </m:r>
        <m:f>
          <m:fPr>
            <m:ctrlPr>
              <w:rPr>
                <w:color w:val="auto"/>
                <w:lang w:val="ru-RU"/>
              </w:rPr>
            </m:ctrlPr>
          </m:fPr>
          <m:num>
            <m:sSub>
              <m:sSubPr>
                <m:ctrlPr>
                  <w:rPr>
                    <w:i/>
                    <w:color w:val="auto"/>
                  </w:rPr>
                </m:ctrlPr>
              </m:sSubPr>
              <m:e>
                <m:r>
                  <w:rPr>
                    <w:color w:val="auto"/>
                  </w:rPr>
                  <m:t>τ</m:t>
                </m:r>
              </m:e>
              <m:sub>
                <m:r>
                  <w:rPr>
                    <w:color w:val="auto"/>
                    <w:lang w:val="ru-RU"/>
                  </w:rPr>
                  <m:t>3</m:t>
                </m:r>
              </m:sub>
            </m:sSub>
            <m:r>
              <w:rPr>
                <w:color w:val="auto"/>
                <w:lang w:val="ru-RU"/>
              </w:rPr>
              <m:t>-</m:t>
            </m:r>
            <m:sSub>
              <m:sSubPr>
                <m:ctrlPr>
                  <w:rPr>
                    <w:i/>
                    <w:color w:val="auto"/>
                  </w:rPr>
                </m:ctrlPr>
              </m:sSubPr>
              <m:e>
                <m:r>
                  <w:rPr>
                    <w:color w:val="auto"/>
                  </w:rPr>
                  <m:t>τ</m:t>
                </m:r>
              </m:e>
              <m:sub>
                <m:r>
                  <w:rPr>
                    <w:color w:val="auto"/>
                    <w:lang w:val="ru-RU"/>
                  </w:rPr>
                  <m:t>2</m:t>
                </m:r>
              </m:sub>
            </m:sSub>
          </m:num>
          <m:den>
            <m:r>
              <w:rPr>
                <w:color w:val="auto"/>
                <w:lang w:val="ru-RU"/>
              </w:rPr>
              <m:t>2</m:t>
            </m:r>
          </m:den>
        </m:f>
        <m:r>
          <w:rPr>
            <w:color w:val="auto"/>
            <w:lang w:val="ru-RU"/>
          </w:rPr>
          <m:t>-</m:t>
        </m:r>
        <m:sSub>
          <m:sSubPr>
            <m:ctrlPr>
              <w:rPr>
                <w:i/>
                <w:color w:val="auto"/>
              </w:rPr>
            </m:ctrlPr>
          </m:sSubPr>
          <m:e>
            <m:r>
              <w:rPr>
                <w:color w:val="auto"/>
              </w:rPr>
              <m:t>t</m:t>
            </m:r>
          </m:e>
          <m:sub>
            <m:r>
              <w:rPr>
                <w:color w:val="auto"/>
                <w:lang w:val="ru-RU"/>
              </w:rPr>
              <m:t>вн.в.,</m:t>
            </m:r>
          </m:sub>
        </m:sSub>
      </m:oMath>
      <w:r w:rsidRPr="00501F9A">
        <w:rPr>
          <w:color w:val="auto"/>
          <w:lang w:val="ru-RU"/>
        </w:rPr>
        <w:t>(3)</w:t>
      </w:r>
    </w:p>
    <w:p w:rsidR="00EF1DA9" w:rsidRPr="00501F9A" w:rsidRDefault="00EF1DA9" w:rsidP="00EF1DA9">
      <w:pPr>
        <w:pStyle w:val="af5"/>
        <w:jc w:val="center"/>
        <w:rPr>
          <w:color w:val="auto"/>
          <w:lang w:val="ru-RU"/>
        </w:rPr>
      </w:pPr>
      <m:oMath>
        <m:r>
          <m:rPr>
            <m:sty m:val="p"/>
          </m:rPr>
          <w:rPr>
            <w:color w:val="auto"/>
            <w:lang w:val="ru-RU"/>
          </w:rPr>
          <m:t>∆</m:t>
        </m:r>
        <m:r>
          <w:rPr>
            <w:color w:val="auto"/>
          </w:rPr>
          <m:t>τ</m:t>
        </m:r>
        <m:r>
          <m:rPr>
            <m:sty m:val="p"/>
          </m:rPr>
          <w:rPr>
            <w:color w:val="auto"/>
            <w:lang w:val="ru-RU"/>
          </w:rPr>
          <m:t>=</m:t>
        </m:r>
        <m:sSub>
          <m:sSubPr>
            <m:ctrlPr>
              <w:rPr>
                <w:i/>
                <w:color w:val="auto"/>
              </w:rPr>
            </m:ctrlPr>
          </m:sSubPr>
          <m:e>
            <m:r>
              <w:rPr>
                <w:color w:val="auto"/>
              </w:rPr>
              <m:t>τ</m:t>
            </m:r>
          </m:e>
          <m:sub>
            <m:r>
              <w:rPr>
                <w:color w:val="auto"/>
                <w:lang w:val="ru-RU"/>
              </w:rPr>
              <m:t>1</m:t>
            </m:r>
          </m:sub>
        </m:sSub>
        <m:r>
          <w:rPr>
            <w:color w:val="auto"/>
            <w:lang w:val="ru-RU"/>
          </w:rPr>
          <m:t>-</m:t>
        </m:r>
        <m:sSub>
          <m:sSubPr>
            <m:ctrlPr>
              <w:rPr>
                <w:i/>
                <w:color w:val="auto"/>
              </w:rPr>
            </m:ctrlPr>
          </m:sSubPr>
          <m:e>
            <m:r>
              <w:rPr>
                <w:color w:val="auto"/>
              </w:rPr>
              <m:t>τ</m:t>
            </m:r>
          </m:e>
          <m:sub>
            <m:r>
              <w:rPr>
                <w:color w:val="auto"/>
                <w:lang w:val="ru-RU"/>
              </w:rPr>
              <m:t>2,</m:t>
            </m:r>
          </m:sub>
        </m:sSub>
      </m:oMath>
      <w:r w:rsidRPr="00501F9A">
        <w:rPr>
          <w:color w:val="auto"/>
          <w:lang w:val="ru-RU"/>
        </w:rPr>
        <w:t>(4)</w:t>
      </w:r>
    </w:p>
    <w:p w:rsidR="00EF1DA9" w:rsidRPr="00501F9A" w:rsidRDefault="00EF1DA9" w:rsidP="00EF1DA9">
      <w:pPr>
        <w:pStyle w:val="af5"/>
        <w:jc w:val="center"/>
        <w:rPr>
          <w:color w:val="auto"/>
          <w:lang w:val="ru-RU"/>
        </w:rPr>
      </w:pPr>
      <m:oMath>
        <m:r>
          <m:rPr>
            <m:sty m:val="p"/>
          </m:rPr>
          <w:rPr>
            <w:color w:val="auto"/>
            <w:lang w:val="ru-RU"/>
          </w:rPr>
          <m:t>Θ=</m:t>
        </m:r>
        <m:sSub>
          <m:sSubPr>
            <m:ctrlPr>
              <w:rPr>
                <w:i/>
                <w:color w:val="auto"/>
              </w:rPr>
            </m:ctrlPr>
          </m:sSubPr>
          <m:e>
            <m:r>
              <w:rPr>
                <w:color w:val="auto"/>
              </w:rPr>
              <m:t>τ</m:t>
            </m:r>
          </m:e>
          <m:sub>
            <m:r>
              <w:rPr>
                <w:color w:val="auto"/>
                <w:lang w:val="ru-RU"/>
              </w:rPr>
              <m:t>3</m:t>
            </m:r>
          </m:sub>
        </m:sSub>
        <m:r>
          <w:rPr>
            <w:color w:val="auto"/>
            <w:lang w:val="ru-RU"/>
          </w:rPr>
          <m:t>-</m:t>
        </m:r>
        <m:sSub>
          <m:sSubPr>
            <m:ctrlPr>
              <w:rPr>
                <w:i/>
                <w:color w:val="auto"/>
              </w:rPr>
            </m:ctrlPr>
          </m:sSubPr>
          <m:e>
            <m:r>
              <w:rPr>
                <w:color w:val="auto"/>
              </w:rPr>
              <m:t>τ</m:t>
            </m:r>
          </m:e>
          <m:sub>
            <m:r>
              <w:rPr>
                <w:color w:val="auto"/>
                <w:lang w:val="ru-RU"/>
              </w:rPr>
              <m:t>2</m:t>
            </m:r>
          </m:sub>
        </m:sSub>
      </m:oMath>
      <w:r>
        <w:rPr>
          <w:color w:val="auto"/>
          <w:lang w:val="ru-RU"/>
        </w:rPr>
        <w:t>,</w:t>
      </w:r>
      <w:r w:rsidRPr="00501F9A">
        <w:rPr>
          <w:color w:val="auto"/>
          <w:lang w:val="ru-RU"/>
        </w:rPr>
        <w:t>(5)</w:t>
      </w:r>
    </w:p>
    <w:p w:rsidR="00EF1DA9" w:rsidRPr="00501F9A" w:rsidRDefault="00EF1DA9" w:rsidP="00EF1DA9">
      <w:pPr>
        <w:pStyle w:val="af5"/>
        <w:rPr>
          <w:color w:val="auto"/>
          <w:lang w:val="ru-RU"/>
        </w:rPr>
      </w:pPr>
      <w:r w:rsidRPr="00501F9A">
        <w:rPr>
          <w:color w:val="auto"/>
          <w:lang w:val="ru-RU"/>
        </w:rPr>
        <w:t>Далее произведем расчет температуры сетевой воды в подающем трубопроводе с учетом ветровой нагрузки, используя следующую зависимость:</w:t>
      </w:r>
    </w:p>
    <w:p w:rsidR="00EF1DA9" w:rsidRPr="00501F9A" w:rsidRDefault="0010488E" w:rsidP="00EF1DA9">
      <w:pPr>
        <w:pStyle w:val="af5"/>
        <w:jc w:val="center"/>
        <w:rPr>
          <w:color w:val="auto"/>
          <w:lang w:val="ru-RU"/>
        </w:rPr>
      </w:pPr>
      <m:oMath>
        <m:sSub>
          <m:sSubPr>
            <m:ctrlPr>
              <w:rPr>
                <w:i/>
                <w:color w:val="auto"/>
              </w:rPr>
            </m:ctrlPr>
          </m:sSubPr>
          <m:e>
            <m:r>
              <w:rPr>
                <w:color w:val="auto"/>
              </w:rPr>
              <m:t>τ</m:t>
            </m:r>
          </m:e>
          <m:sub>
            <m:r>
              <w:rPr>
                <w:color w:val="auto"/>
                <w:lang w:val="ru-RU"/>
              </w:rPr>
              <m:t>1</m:t>
            </m:r>
            <m:r>
              <w:rPr>
                <w:color w:val="auto"/>
              </w:rPr>
              <m:t>j</m:t>
            </m:r>
          </m:sub>
        </m:sSub>
        <m:r>
          <m:rPr>
            <m:sty m:val="p"/>
          </m:rPr>
          <w:rPr>
            <w:color w:val="auto"/>
            <w:lang w:val="ru-RU"/>
          </w:rPr>
          <m:t>=</m:t>
        </m:r>
        <m:sSub>
          <m:sSubPr>
            <m:ctrlPr>
              <w:rPr>
                <w:i/>
                <w:color w:val="auto"/>
              </w:rPr>
            </m:ctrlPr>
          </m:sSubPr>
          <m:e>
            <m:r>
              <w:rPr>
                <w:color w:val="auto"/>
              </w:rPr>
              <m:t>τ</m:t>
            </m:r>
          </m:e>
          <m:sub>
            <m:r>
              <w:rPr>
                <w:color w:val="auto"/>
                <w:lang w:val="ru-RU"/>
              </w:rPr>
              <m:t>1i</m:t>
            </m:r>
          </m:sub>
        </m:sSub>
        <m:r>
          <w:rPr>
            <w:color w:val="auto"/>
            <w:lang w:val="ru-RU"/>
          </w:rPr>
          <m:t>-</m:t>
        </m:r>
        <m:d>
          <m:dPr>
            <m:ctrlPr>
              <w:rPr>
                <w:i/>
                <w:color w:val="auto"/>
                <w:lang w:val="ru-RU"/>
              </w:rPr>
            </m:ctrlPr>
          </m:dPr>
          <m:e>
            <m:sSub>
              <m:sSubPr>
                <m:ctrlPr>
                  <w:rPr>
                    <w:i/>
                    <w:color w:val="auto"/>
                  </w:rPr>
                </m:ctrlPr>
              </m:sSubPr>
              <m:e>
                <m:r>
                  <w:rPr>
                    <w:color w:val="auto"/>
                  </w:rPr>
                  <m:t>τ</m:t>
                </m:r>
              </m:e>
              <m:sub>
                <m:r>
                  <w:rPr>
                    <w:color w:val="auto"/>
                    <w:lang w:val="ru-RU"/>
                  </w:rPr>
                  <m:t>1i</m:t>
                </m:r>
              </m:sub>
            </m:sSub>
            <m:r>
              <w:rPr>
                <w:color w:val="auto"/>
                <w:lang w:val="ru-RU"/>
              </w:rPr>
              <m:t>+</m:t>
            </m:r>
            <m:sSub>
              <m:sSubPr>
                <m:ctrlPr>
                  <w:rPr>
                    <w:i/>
                    <w:color w:val="auto"/>
                  </w:rPr>
                </m:ctrlPr>
              </m:sSubPr>
              <m:e>
                <m:r>
                  <w:rPr>
                    <w:color w:val="auto"/>
                  </w:rPr>
                  <m:t>t</m:t>
                </m:r>
              </m:e>
              <m:sub>
                <m:r>
                  <w:rPr>
                    <w:color w:val="auto"/>
                    <w:lang w:val="ru-RU"/>
                  </w:rPr>
                  <m:t>вн.в.</m:t>
                </m:r>
              </m:sub>
            </m:sSub>
          </m:e>
        </m:d>
        <m:r>
          <m:rPr>
            <m:sty m:val="p"/>
          </m:rPr>
          <w:rPr>
            <w:color w:val="auto"/>
            <w:lang w:val="ru-RU"/>
          </w:rPr>
          <m:t>∙</m:t>
        </m:r>
        <m:f>
          <m:fPr>
            <m:ctrlPr>
              <w:rPr>
                <w:color w:val="auto"/>
                <w:lang w:val="ru-RU"/>
              </w:rPr>
            </m:ctrlPr>
          </m:fPr>
          <m:num>
            <m:sSub>
              <m:sSubPr>
                <m:ctrlPr>
                  <w:rPr>
                    <w:i/>
                    <w:color w:val="auto"/>
                    <w:lang w:val="ru-RU"/>
                  </w:rPr>
                </m:ctrlPr>
              </m:sSubPr>
              <m:e>
                <m:r>
                  <w:rPr>
                    <w:color w:val="auto"/>
                    <w:lang w:val="ru-RU"/>
                  </w:rPr>
                  <m:t>υ</m:t>
                </m:r>
              </m:e>
              <m:sub>
                <m:r>
                  <w:rPr>
                    <w:color w:val="auto"/>
                    <w:lang w:val="ru-RU"/>
                  </w:rPr>
                  <m:t>в</m:t>
                </m:r>
              </m:sub>
            </m:sSub>
            <m:r>
              <w:rPr>
                <w:color w:val="auto"/>
                <w:lang w:val="ru-RU"/>
              </w:rPr>
              <m:t>-5</m:t>
            </m:r>
          </m:num>
          <m:den>
            <m:r>
              <w:rPr>
                <w:color w:val="auto"/>
                <w:lang w:val="ru-RU"/>
              </w:rPr>
              <m:t>100</m:t>
            </m:r>
          </m:den>
        </m:f>
        <m:r>
          <w:rPr>
            <w:color w:val="auto"/>
            <w:lang w:val="ru-RU"/>
          </w:rPr>
          <m:t>,</m:t>
        </m:r>
      </m:oMath>
      <w:r w:rsidR="00EF1DA9" w:rsidRPr="00501F9A">
        <w:rPr>
          <w:color w:val="auto"/>
          <w:lang w:val="ru-RU"/>
        </w:rPr>
        <w:t>(6)</w:t>
      </w:r>
    </w:p>
    <w:p w:rsidR="00EF1DA9" w:rsidRPr="00501F9A" w:rsidRDefault="00EF1DA9" w:rsidP="00EF1DA9">
      <w:pPr>
        <w:pStyle w:val="af7"/>
        <w:rPr>
          <w:color w:val="auto"/>
          <w:lang w:val="ru-RU"/>
        </w:rPr>
      </w:pPr>
      <w:r w:rsidRPr="00501F9A">
        <w:rPr>
          <w:color w:val="auto"/>
          <w:lang w:val="ru-RU"/>
        </w:rPr>
        <w:t xml:space="preserve">где </w:t>
      </w:r>
      <w:r w:rsidRPr="00501F9A">
        <w:rPr>
          <w:color w:val="auto"/>
          <w:lang w:val="ru-RU"/>
        </w:rPr>
        <w:tab/>
      </w:r>
      <m:oMath>
        <m:sSub>
          <m:sSubPr>
            <m:ctrlPr>
              <w:rPr>
                <w:rFonts w:ascii="Cambria Math" w:hAnsi="Cambria Math"/>
                <w:i/>
                <w:color w:val="auto"/>
                <w:lang w:val="ru-RU"/>
              </w:rPr>
            </m:ctrlPr>
          </m:sSubPr>
          <m:e>
            <m:r>
              <w:rPr>
                <w:rFonts w:ascii="Cambria Math" w:hAnsi="Cambria Math"/>
                <w:color w:val="auto"/>
                <w:lang w:val="ru-RU"/>
              </w:rPr>
              <m:t>υ</m:t>
            </m:r>
          </m:e>
          <m:sub>
            <m:r>
              <w:rPr>
                <w:rFonts w:ascii="Cambria Math" w:hAnsi="Cambria Math"/>
                <w:color w:val="auto"/>
                <w:lang w:val="ru-RU"/>
              </w:rPr>
              <m:t>в</m:t>
            </m:r>
          </m:sub>
        </m:sSub>
      </m:oMath>
      <w:r w:rsidRPr="00501F9A">
        <w:rPr>
          <w:color w:val="auto"/>
          <w:lang w:val="ru-RU"/>
        </w:rPr>
        <w:t xml:space="preserve"> – скорость ветра, м/с.</w:t>
      </w:r>
    </w:p>
    <w:p w:rsidR="00EF1DA9" w:rsidRPr="00501F9A" w:rsidRDefault="00EF1DA9" w:rsidP="00EF1DA9">
      <w:pPr>
        <w:pStyle w:val="af5"/>
        <w:rPr>
          <w:color w:val="auto"/>
          <w:lang w:val="ru-RU"/>
        </w:rPr>
      </w:pPr>
      <w:r w:rsidRPr="00501F9A">
        <w:rPr>
          <w:color w:val="auto"/>
          <w:lang w:val="ru-RU"/>
        </w:rPr>
        <w:t>Выполним данный расчет для скорости ветра 5 м/с, 10 м/с, 15  м/с.</w:t>
      </w:r>
    </w:p>
    <w:p w:rsidR="00EF1DA9" w:rsidRPr="00501F9A" w:rsidRDefault="00EF1DA9" w:rsidP="00EF1DA9">
      <w:pPr>
        <w:pStyle w:val="af9"/>
      </w:pPr>
      <w:r w:rsidRPr="00501F9A">
        <w:t xml:space="preserve">Для того, чтобы определить температуру сетевой воды в обратном трубопроводе с учетом ветровой нагрузки </w:t>
      </w:r>
      <m:oMath>
        <m:sSub>
          <m:sSubPr>
            <m:ctrlPr>
              <w:rPr>
                <w:rFonts w:ascii="Cambria Math" w:hAnsi="Cambria Math"/>
                <w:i/>
              </w:rPr>
            </m:ctrlPr>
          </m:sSubPr>
          <m:e>
            <m:r>
              <w:rPr>
                <w:rFonts w:ascii="Cambria Math" w:hAnsi="Cambria Math"/>
              </w:rPr>
              <m:t>τ</m:t>
            </m:r>
          </m:e>
          <m:sub>
            <m:r>
              <w:rPr>
                <w:rFonts w:ascii="Cambria Math" w:hAnsi="Cambria Math"/>
              </w:rPr>
              <m:t>2j</m:t>
            </m:r>
          </m:sub>
        </m:sSub>
      </m:oMath>
      <w:r w:rsidRPr="00501F9A">
        <w:t xml:space="preserve"> необходимо, используя зависимость (7), определить значение удельного теплового потока q в зависимости от скорости ветра </w:t>
      </w:r>
      <m:oMath>
        <m:sSub>
          <m:sSubPr>
            <m:ctrlPr>
              <w:rPr>
                <w:rFonts w:ascii="Cambria Math" w:hAnsi="Cambria Math"/>
                <w:i/>
              </w:rPr>
            </m:ctrlPr>
          </m:sSubPr>
          <m:e>
            <m:r>
              <w:rPr>
                <w:rFonts w:ascii="Cambria Math" w:hAnsi="Cambria Math"/>
              </w:rPr>
              <m:t>υ</m:t>
            </m:r>
          </m:e>
          <m:sub>
            <m:r>
              <w:rPr>
                <w:rFonts w:ascii="Cambria Math" w:hAnsi="Cambria Math"/>
              </w:rPr>
              <m:t>в</m:t>
            </m:r>
          </m:sub>
        </m:sSub>
      </m:oMath>
      <w:r w:rsidRPr="00501F9A">
        <w:t xml:space="preserve"> и температуры наружного воздуха </w:t>
      </w:r>
      <m:oMath>
        <m:sSub>
          <m:sSubPr>
            <m:ctrlPr>
              <w:rPr>
                <w:rFonts w:ascii="Cambria Math" w:hAnsi="Cambria Math"/>
                <w:i/>
              </w:rPr>
            </m:ctrlPr>
          </m:sSubPr>
          <m:e>
            <m:r>
              <w:rPr>
                <w:rFonts w:ascii="Cambria Math" w:hAnsi="Cambria Math"/>
              </w:rPr>
              <m:t>t</m:t>
            </m:r>
          </m:e>
          <m:sub>
            <m:r>
              <w:rPr>
                <w:rFonts w:ascii="Cambria Math" w:hAnsi="Cambria Math"/>
              </w:rPr>
              <m:t>н.в.</m:t>
            </m:r>
          </m:sub>
        </m:sSub>
      </m:oMath>
      <w:r>
        <w:t>.</w:t>
      </w:r>
    </w:p>
    <w:p w:rsidR="00EF1DA9" w:rsidRPr="00501F9A" w:rsidRDefault="0010488E" w:rsidP="00EF1DA9">
      <w:pPr>
        <w:pStyle w:val="af5"/>
        <w:jc w:val="center"/>
        <w:rPr>
          <w:color w:val="auto"/>
          <w:lang w:val="ru-RU"/>
        </w:rPr>
      </w:pPr>
      <m:oMath>
        <m:sSub>
          <m:sSubPr>
            <m:ctrlPr>
              <w:rPr>
                <w:i/>
                <w:color w:val="auto"/>
              </w:rPr>
            </m:ctrlPr>
          </m:sSubPr>
          <m:e>
            <m:r>
              <w:rPr>
                <w:color w:val="auto"/>
              </w:rPr>
              <m:t>τ</m:t>
            </m:r>
          </m:e>
          <m:sub>
            <m:r>
              <w:rPr>
                <w:color w:val="auto"/>
                <w:lang w:val="ru-RU"/>
              </w:rPr>
              <m:t>1</m:t>
            </m:r>
            <m:r>
              <w:rPr>
                <w:color w:val="auto"/>
              </w:rPr>
              <m:t>j</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e>
        </m:d>
        <m:r>
          <m:rPr>
            <m:sty m:val="p"/>
          </m:rPr>
          <w:rPr>
            <w:color w:val="auto"/>
            <w:lang w:val="ru-RU"/>
          </w:rPr>
          <m:t>∙q+0.5∙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r>
              <w:rPr>
                <w:color w:val="auto"/>
                <w:lang w:val="ru-RU"/>
              </w:rPr>
              <m:t>-2</m:t>
            </m:r>
            <m:sSub>
              <m:sSubPr>
                <m:ctrlPr>
                  <w:rPr>
                    <w:i/>
                    <w:color w:val="auto"/>
                  </w:rPr>
                </m:ctrlPr>
              </m:sSubPr>
              <m:e>
                <m:r>
                  <w:rPr>
                    <w:color w:val="auto"/>
                  </w:rPr>
                  <m:t>t</m:t>
                </m:r>
              </m:e>
              <m:sub>
                <m:r>
                  <w:rPr>
                    <w:color w:val="auto"/>
                    <w:lang w:val="ru-RU"/>
                  </w:rPr>
                  <m:t>вн.в.</m:t>
                </m:r>
              </m:sub>
            </m:sSub>
          </m:e>
        </m:d>
        <m:sSup>
          <m:sSupPr>
            <m:ctrlPr>
              <w:rPr>
                <w:color w:val="auto"/>
              </w:rPr>
            </m:ctrlPr>
          </m:sSupPr>
          <m:e>
            <m:r>
              <m:rPr>
                <m:sty m:val="p"/>
              </m:rPr>
              <w:rPr>
                <w:color w:val="auto"/>
                <w:lang w:val="ru-RU"/>
              </w:rPr>
              <m:t>∙</m:t>
            </m:r>
            <m:r>
              <m:rPr>
                <m:sty m:val="p"/>
              </m:rPr>
              <w:rPr>
                <w:color w:val="auto"/>
              </w:rPr>
              <m:t>q</m:t>
            </m:r>
          </m:e>
          <m:sup>
            <m:d>
              <m:dPr>
                <m:ctrlPr>
                  <w:rPr>
                    <w:i/>
                    <w:color w:val="auto"/>
                    <w:lang w:val="ru-RU"/>
                  </w:rPr>
                </m:ctrlPr>
              </m:dPr>
              <m:e>
                <m:f>
                  <m:fPr>
                    <m:ctrlPr>
                      <w:rPr>
                        <w:i/>
                        <w:color w:val="auto"/>
                        <w:lang w:val="ru-RU"/>
                      </w:rPr>
                    </m:ctrlPr>
                  </m:fPr>
                  <m:num>
                    <m:r>
                      <w:rPr>
                        <w:color w:val="auto"/>
                        <w:lang w:val="ru-RU"/>
                      </w:rPr>
                      <m:t>1</m:t>
                    </m:r>
                  </m:num>
                  <m:den>
                    <m:r>
                      <w:rPr>
                        <w:color w:val="auto"/>
                        <w:lang w:val="ru-RU"/>
                      </w:rPr>
                      <m:t>1+n</m:t>
                    </m:r>
                  </m:den>
                </m:f>
              </m:e>
            </m:d>
          </m:sup>
        </m:sSup>
        <m:r>
          <w:rPr>
            <w:color w:val="auto"/>
            <w:lang w:val="ru-RU"/>
          </w:rPr>
          <m:t>,</m:t>
        </m:r>
      </m:oMath>
      <w:r w:rsidR="00EF1DA9" w:rsidRPr="00501F9A">
        <w:rPr>
          <w:color w:val="auto"/>
          <w:lang w:val="ru-RU"/>
        </w:rPr>
        <w:t>(7)</w:t>
      </w:r>
    </w:p>
    <w:p w:rsidR="00EF1DA9" w:rsidRPr="00501F9A" w:rsidRDefault="00EF1DA9" w:rsidP="00EF1DA9">
      <w:pPr>
        <w:pStyle w:val="af7"/>
        <w:rPr>
          <w:color w:val="auto"/>
          <w:lang w:val="ru-RU"/>
        </w:rPr>
      </w:pPr>
      <w:r w:rsidRPr="00501F9A">
        <w:rPr>
          <w:color w:val="auto"/>
          <w:lang w:val="ru-RU"/>
        </w:rPr>
        <w:t xml:space="preserve">где </w:t>
      </w:r>
      <w:r w:rsidRPr="00501F9A">
        <w:rPr>
          <w:color w:val="auto"/>
          <w:lang w:val="ru-RU"/>
        </w:rPr>
        <w:tab/>
      </w:r>
      <m:oMath>
        <m:r>
          <w:rPr>
            <w:rFonts w:ascii="Cambria Math" w:hAnsi="Cambria Math"/>
            <w:color w:val="auto"/>
            <w:lang w:val="ru-RU"/>
          </w:rPr>
          <m:t>n</m:t>
        </m:r>
      </m:oMath>
      <w:r w:rsidRPr="00501F9A">
        <w:rPr>
          <w:color w:val="auto"/>
          <w:lang w:val="ru-RU"/>
        </w:rPr>
        <w:t xml:space="preserve"> – показатель нелинейности теплоотдачи приборов отопления, принимаем 0,3.</w:t>
      </w:r>
    </w:p>
    <w:p w:rsidR="00EF1DA9" w:rsidRPr="00501F9A" w:rsidRDefault="00EF1DA9" w:rsidP="00EF1DA9">
      <w:pPr>
        <w:pStyle w:val="af5"/>
        <w:rPr>
          <w:color w:val="auto"/>
          <w:lang w:val="ru-RU"/>
        </w:rPr>
      </w:pPr>
      <w:r w:rsidRPr="00501F9A">
        <w:rPr>
          <w:color w:val="auto"/>
          <w:lang w:val="ru-RU"/>
        </w:rPr>
        <w:t>Определим температуру сетевой воды в обратном трубопроводе, используя зависимость (8).</w:t>
      </w:r>
    </w:p>
    <w:p w:rsidR="00EF1DA9" w:rsidRDefault="0010488E" w:rsidP="00EF1DA9">
      <w:pPr>
        <w:pStyle w:val="af5"/>
        <w:jc w:val="center"/>
        <w:rPr>
          <w:color w:val="auto"/>
          <w:lang w:val="ru-RU"/>
        </w:rPr>
      </w:pPr>
      <m:oMath>
        <m:sSub>
          <m:sSubPr>
            <m:ctrlPr>
              <w:rPr>
                <w:i/>
                <w:color w:val="auto"/>
              </w:rPr>
            </m:ctrlPr>
          </m:sSubPr>
          <m:e>
            <m:r>
              <w:rPr>
                <w:color w:val="auto"/>
              </w:rPr>
              <m:t>τ</m:t>
            </m:r>
          </m:e>
          <m:sub>
            <m:r>
              <w:rPr>
                <w:color w:val="auto"/>
                <w:lang w:val="ru-RU"/>
              </w:rPr>
              <m:t>2</m:t>
            </m:r>
            <m:r>
              <w:rPr>
                <w:color w:val="auto"/>
              </w:rPr>
              <m:t>j</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e>
        </m:d>
        <m:r>
          <m:rPr>
            <m:sty m:val="p"/>
          </m:rPr>
          <w:rPr>
            <w:color w:val="auto"/>
            <w:lang w:val="ru-RU"/>
          </w:rPr>
          <m:t>∙q+0.5∙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r>
              <w:rPr>
                <w:color w:val="auto"/>
                <w:lang w:val="ru-RU"/>
              </w:rPr>
              <m:t>-2</m:t>
            </m:r>
            <m:sSub>
              <m:sSubPr>
                <m:ctrlPr>
                  <w:rPr>
                    <w:i/>
                    <w:color w:val="auto"/>
                  </w:rPr>
                </m:ctrlPr>
              </m:sSubPr>
              <m:e>
                <m:r>
                  <w:rPr>
                    <w:color w:val="auto"/>
                  </w:rPr>
                  <m:t>t</m:t>
                </m:r>
              </m:e>
              <m:sub>
                <m:r>
                  <w:rPr>
                    <w:color w:val="auto"/>
                    <w:lang w:val="ru-RU"/>
                  </w:rPr>
                  <m:t>вн.в.</m:t>
                </m:r>
              </m:sub>
            </m:sSub>
          </m:e>
        </m:d>
        <m:sSup>
          <m:sSupPr>
            <m:ctrlPr>
              <w:rPr>
                <w:color w:val="auto"/>
              </w:rPr>
            </m:ctrlPr>
          </m:sSupPr>
          <m:e>
            <m:r>
              <m:rPr>
                <m:sty m:val="p"/>
              </m:rPr>
              <w:rPr>
                <w:color w:val="auto"/>
                <w:lang w:val="ru-RU"/>
              </w:rPr>
              <m:t>∙</m:t>
            </m:r>
            <m:r>
              <m:rPr>
                <m:sty m:val="p"/>
              </m:rPr>
              <w:rPr>
                <w:color w:val="auto"/>
              </w:rPr>
              <m:t>q</m:t>
            </m:r>
          </m:e>
          <m:sup>
            <m:d>
              <m:dPr>
                <m:ctrlPr>
                  <w:rPr>
                    <w:i/>
                    <w:color w:val="auto"/>
                    <w:lang w:val="ru-RU"/>
                  </w:rPr>
                </m:ctrlPr>
              </m:dPr>
              <m:e>
                <m:f>
                  <m:fPr>
                    <m:ctrlPr>
                      <w:rPr>
                        <w:i/>
                        <w:color w:val="auto"/>
                        <w:lang w:val="ru-RU"/>
                      </w:rPr>
                    </m:ctrlPr>
                  </m:fPr>
                  <m:num>
                    <m:r>
                      <w:rPr>
                        <w:color w:val="auto"/>
                        <w:lang w:val="ru-RU"/>
                      </w:rPr>
                      <m:t>1</m:t>
                    </m:r>
                  </m:num>
                  <m:den>
                    <m:r>
                      <w:rPr>
                        <w:color w:val="auto"/>
                        <w:lang w:val="ru-RU"/>
                      </w:rPr>
                      <m:t>1+n</m:t>
                    </m:r>
                  </m:den>
                </m:f>
              </m:e>
            </m:d>
          </m:sup>
        </m:sSup>
        <m:r>
          <w:rPr>
            <w:color w:val="auto"/>
            <w:lang w:val="ru-RU"/>
          </w:rPr>
          <m:t>,</m:t>
        </m:r>
      </m:oMath>
      <w:r w:rsidR="00EF1DA9" w:rsidRPr="00501F9A">
        <w:rPr>
          <w:color w:val="auto"/>
          <w:lang w:val="ru-RU"/>
        </w:rPr>
        <w:t>(8)</w:t>
      </w:r>
    </w:p>
    <w:p w:rsidR="000802C6" w:rsidRPr="00501F9A" w:rsidRDefault="000802C6" w:rsidP="00EF1DA9">
      <w:pPr>
        <w:pStyle w:val="af5"/>
        <w:jc w:val="center"/>
        <w:rPr>
          <w:color w:val="auto"/>
          <w:lang w:val="ru-RU"/>
        </w:rPr>
      </w:pPr>
    </w:p>
    <w:p w:rsidR="009C54EE" w:rsidRDefault="008C00F9" w:rsidP="008C00F9">
      <w:pPr>
        <w:pStyle w:val="50"/>
        <w:shd w:val="clear" w:color="auto" w:fill="auto"/>
        <w:spacing w:before="344" w:after="224" w:line="240" w:lineRule="auto"/>
      </w:pPr>
      <w:bookmarkStart w:id="25" w:name="bookmark27"/>
      <w:r>
        <w:lastRenderedPageBreak/>
        <w:t xml:space="preserve">5.9 </w:t>
      </w:r>
      <w:r w:rsidR="0088549F">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bookmarkEnd w:id="25"/>
    </w:p>
    <w:p w:rsidR="009C54EE" w:rsidRDefault="0088549F" w:rsidP="006F16E0">
      <w:pPr>
        <w:pStyle w:val="22"/>
        <w:shd w:val="clear" w:color="auto" w:fill="auto"/>
        <w:spacing w:after="0" w:line="240" w:lineRule="auto"/>
        <w:ind w:firstLine="600"/>
        <w:jc w:val="both"/>
        <w:sectPr w:rsidR="009C54EE">
          <w:pgSz w:w="11900" w:h="16840"/>
          <w:pgMar w:top="939" w:right="540" w:bottom="1073" w:left="1097" w:header="0" w:footer="3" w:gutter="0"/>
          <w:cols w:space="720"/>
          <w:noEndnote/>
          <w:docGrid w:linePitch="360"/>
        </w:sectPr>
      </w:pPr>
      <w:r>
        <w:t>У</w:t>
      </w:r>
      <w:r w:rsidR="004C6079">
        <w:t>становленной мощности источника</w:t>
      </w:r>
      <w:r>
        <w:t xml:space="preserve"> тепловой энергии достаточно для покрытия нагрузки на период разработки схемы теплоснабжения (расчет балансов тепловой мощности приведен в главе 2). При подключении новых пер</w:t>
      </w:r>
      <w:r w:rsidR="004C6079">
        <w:t>спективных нагрузок к источнику</w:t>
      </w:r>
      <w:r>
        <w:t xml:space="preserve"> тепловой энергии, при условии возникновения возможного дефицита тепловой мощности, необходимо увеличение установленной мо</w:t>
      </w:r>
      <w:r w:rsidRPr="004C6079">
        <w:rPr>
          <w:rStyle w:val="26"/>
          <w:u w:val="none"/>
        </w:rPr>
        <w:t>щ</w:t>
      </w:r>
      <w:r>
        <w:t>ности источников тепловой энергии.</w:t>
      </w:r>
    </w:p>
    <w:p w:rsidR="009C54EE" w:rsidRDefault="00AF0D50" w:rsidP="00EB12F1">
      <w:pPr>
        <w:pStyle w:val="50"/>
        <w:shd w:val="clear" w:color="auto" w:fill="auto"/>
        <w:tabs>
          <w:tab w:val="left" w:pos="1063"/>
        </w:tabs>
        <w:spacing w:after="0" w:line="240" w:lineRule="auto"/>
        <w:ind w:firstLine="709"/>
      </w:pPr>
      <w:bookmarkStart w:id="26" w:name="bookmark28"/>
      <w:bookmarkStart w:id="27" w:name="bookmark29"/>
      <w:r>
        <w:lastRenderedPageBreak/>
        <w:t xml:space="preserve">6. </w:t>
      </w:r>
      <w:r w:rsidR="006F16E0">
        <w:t>Предложения по строительству и реконструкции тепловых сетей</w:t>
      </w:r>
      <w:bookmarkEnd w:id="26"/>
      <w:bookmarkEnd w:id="27"/>
    </w:p>
    <w:p w:rsidR="00AF0D50" w:rsidRDefault="00AF0D50" w:rsidP="00AF0D50">
      <w:pPr>
        <w:pStyle w:val="50"/>
        <w:shd w:val="clear" w:color="auto" w:fill="auto"/>
        <w:tabs>
          <w:tab w:val="left" w:pos="1063"/>
        </w:tabs>
        <w:spacing w:after="0" w:line="240" w:lineRule="auto"/>
        <w:ind w:firstLine="1060"/>
      </w:pPr>
    </w:p>
    <w:p w:rsidR="009C54EE" w:rsidRDefault="00AF0D50" w:rsidP="00EB12F1">
      <w:pPr>
        <w:pStyle w:val="50"/>
        <w:shd w:val="clear" w:color="auto" w:fill="auto"/>
        <w:tabs>
          <w:tab w:val="left" w:pos="1063"/>
        </w:tabs>
        <w:spacing w:after="0" w:line="240" w:lineRule="auto"/>
        <w:ind w:firstLine="709"/>
      </w:pPr>
      <w:r>
        <w:t xml:space="preserve">6.1 </w:t>
      </w:r>
      <w:r w:rsidR="0088549F">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p>
    <w:p w:rsidR="00AF0D50" w:rsidRDefault="00AF0D50" w:rsidP="00EB12F1">
      <w:pPr>
        <w:pStyle w:val="50"/>
        <w:shd w:val="clear" w:color="auto" w:fill="auto"/>
        <w:tabs>
          <w:tab w:val="left" w:pos="1063"/>
        </w:tabs>
        <w:spacing w:after="0" w:line="240" w:lineRule="auto"/>
        <w:ind w:firstLine="709"/>
      </w:pPr>
    </w:p>
    <w:p w:rsidR="009C54EE" w:rsidRDefault="0088549F" w:rsidP="00EB12F1">
      <w:pPr>
        <w:pStyle w:val="22"/>
        <w:shd w:val="clear" w:color="auto" w:fill="auto"/>
        <w:spacing w:after="0" w:line="240" w:lineRule="auto"/>
        <w:ind w:firstLine="709"/>
        <w:jc w:val="both"/>
      </w:pPr>
      <w:r>
        <w:t>В муниципальном образовании источников тепловой энергии с дефи</w:t>
      </w:r>
      <w:r w:rsidRPr="004C6079">
        <w:rPr>
          <w:rStyle w:val="26"/>
          <w:u w:val="none"/>
        </w:rPr>
        <w:t>ц</w:t>
      </w:r>
      <w:r>
        <w:t>итом тепловой мощности не выявлено. Следовательно,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требуется.</w:t>
      </w:r>
    </w:p>
    <w:p w:rsidR="00AF0D50" w:rsidRDefault="00AF0D50" w:rsidP="00EB12F1">
      <w:pPr>
        <w:pStyle w:val="22"/>
        <w:shd w:val="clear" w:color="auto" w:fill="auto"/>
        <w:spacing w:after="0" w:line="240" w:lineRule="auto"/>
        <w:ind w:firstLine="709"/>
        <w:jc w:val="both"/>
      </w:pPr>
    </w:p>
    <w:p w:rsidR="009C54EE" w:rsidRDefault="00AF0D50" w:rsidP="00EB12F1">
      <w:pPr>
        <w:pStyle w:val="50"/>
        <w:shd w:val="clear" w:color="auto" w:fill="auto"/>
        <w:tabs>
          <w:tab w:val="left" w:pos="1063"/>
        </w:tabs>
        <w:spacing w:after="0" w:line="240" w:lineRule="auto"/>
        <w:ind w:firstLine="709"/>
      </w:pPr>
      <w:bookmarkStart w:id="28" w:name="bookmark30"/>
      <w:r>
        <w:t xml:space="preserve">6.2 </w:t>
      </w:r>
      <w:r w:rsidR="0088549F">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28"/>
    </w:p>
    <w:p w:rsidR="00AF0D50" w:rsidRDefault="00AF0D50" w:rsidP="00EB12F1">
      <w:pPr>
        <w:pStyle w:val="50"/>
        <w:shd w:val="clear" w:color="auto" w:fill="auto"/>
        <w:tabs>
          <w:tab w:val="left" w:pos="1063"/>
        </w:tabs>
        <w:spacing w:after="0" w:line="240" w:lineRule="auto"/>
        <w:ind w:firstLine="709"/>
      </w:pPr>
    </w:p>
    <w:p w:rsidR="009C54EE" w:rsidRDefault="0088549F" w:rsidP="00EB12F1">
      <w:pPr>
        <w:pStyle w:val="22"/>
        <w:shd w:val="clear" w:color="auto" w:fill="auto"/>
        <w:spacing w:after="0" w:line="240" w:lineRule="auto"/>
        <w:ind w:firstLine="709"/>
        <w:jc w:val="both"/>
      </w:pPr>
      <w:r>
        <w:t>Перспективной застройки не планируется, следовательно, строительство и реконструкции для обеспечения перспективных приростов тепловой нагрузки не требуется.</w:t>
      </w:r>
    </w:p>
    <w:p w:rsidR="00AF0D50" w:rsidRDefault="00AF0D50" w:rsidP="00EB12F1">
      <w:pPr>
        <w:pStyle w:val="22"/>
        <w:shd w:val="clear" w:color="auto" w:fill="auto"/>
        <w:spacing w:after="0" w:line="240" w:lineRule="auto"/>
        <w:ind w:firstLine="709"/>
        <w:jc w:val="both"/>
      </w:pPr>
    </w:p>
    <w:p w:rsidR="009C54EE" w:rsidRDefault="00AF0D50" w:rsidP="00EB12F1">
      <w:pPr>
        <w:pStyle w:val="50"/>
        <w:shd w:val="clear" w:color="auto" w:fill="auto"/>
        <w:tabs>
          <w:tab w:val="left" w:pos="1063"/>
        </w:tabs>
        <w:spacing w:after="0" w:line="240" w:lineRule="auto"/>
        <w:ind w:firstLine="709"/>
      </w:pPr>
      <w:bookmarkStart w:id="29" w:name="bookmark31"/>
      <w:bookmarkStart w:id="30" w:name="bookmark32"/>
      <w:r>
        <w:t xml:space="preserve">6.3 </w:t>
      </w:r>
      <w:r w:rsidR="0088549F">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29"/>
      <w:bookmarkEnd w:id="30"/>
    </w:p>
    <w:p w:rsidR="00AF0D50" w:rsidRDefault="00AF0D50" w:rsidP="00EB12F1">
      <w:pPr>
        <w:pStyle w:val="50"/>
        <w:shd w:val="clear" w:color="auto" w:fill="auto"/>
        <w:tabs>
          <w:tab w:val="left" w:pos="1063"/>
        </w:tabs>
        <w:spacing w:after="0" w:line="240" w:lineRule="auto"/>
        <w:ind w:firstLine="709"/>
      </w:pPr>
    </w:p>
    <w:p w:rsidR="009C54EE" w:rsidRDefault="0088549F" w:rsidP="00EB12F1">
      <w:pPr>
        <w:pStyle w:val="22"/>
        <w:shd w:val="clear" w:color="auto" w:fill="auto"/>
        <w:spacing w:after="0" w:line="240" w:lineRule="auto"/>
        <w:ind w:firstLine="709"/>
        <w:jc w:val="both"/>
      </w:pPr>
      <w:r>
        <w:t xml:space="preserve">В связи </w:t>
      </w:r>
      <w:r w:rsidR="004C6079">
        <w:t>с тем, что источник</w:t>
      </w:r>
      <w:r w:rsidR="00DC5FE7">
        <w:t>ов</w:t>
      </w:r>
      <w:r>
        <w:t xml:space="preserve"> тепловой энергии </w:t>
      </w:r>
      <w:r w:rsidR="00DC5FE7">
        <w:t>два</w:t>
      </w:r>
      <w:r>
        <w:t>, строительство тепловых сетей, обеспечивающих условия, при наличии которых существует возможность поставок тепловой энергии нерационально.</w:t>
      </w:r>
    </w:p>
    <w:p w:rsidR="004C6079" w:rsidRDefault="004C6079" w:rsidP="00EB12F1">
      <w:pPr>
        <w:pStyle w:val="22"/>
        <w:shd w:val="clear" w:color="auto" w:fill="auto"/>
        <w:spacing w:after="0" w:line="240" w:lineRule="auto"/>
        <w:ind w:firstLine="709"/>
        <w:jc w:val="both"/>
      </w:pPr>
    </w:p>
    <w:p w:rsidR="009C54EE" w:rsidRDefault="00AF0D50" w:rsidP="00EB12F1">
      <w:pPr>
        <w:pStyle w:val="50"/>
        <w:shd w:val="clear" w:color="auto" w:fill="auto"/>
        <w:tabs>
          <w:tab w:val="left" w:pos="1093"/>
        </w:tabs>
        <w:spacing w:after="0" w:line="240" w:lineRule="auto"/>
        <w:ind w:firstLine="709"/>
      </w:pPr>
      <w:r>
        <w:t xml:space="preserve">6.4 </w:t>
      </w:r>
      <w:r w:rsidR="0088549F">
        <w:t>Предложения по строительству и реконструкции тепловых сетей для повышения эффективности функционирования системы теплоснабжения</w:t>
      </w:r>
    </w:p>
    <w:p w:rsidR="00AF0D50" w:rsidRDefault="00AF0D50" w:rsidP="00EB12F1">
      <w:pPr>
        <w:pStyle w:val="50"/>
        <w:shd w:val="clear" w:color="auto" w:fill="auto"/>
        <w:tabs>
          <w:tab w:val="left" w:pos="1093"/>
        </w:tabs>
        <w:spacing w:after="0" w:line="240" w:lineRule="auto"/>
        <w:ind w:firstLine="709"/>
      </w:pPr>
    </w:p>
    <w:p w:rsidR="009C54EE" w:rsidRDefault="0088549F" w:rsidP="00EB12F1">
      <w:pPr>
        <w:pStyle w:val="22"/>
        <w:shd w:val="clear" w:color="auto" w:fill="auto"/>
        <w:spacing w:after="0" w:line="240" w:lineRule="auto"/>
        <w:ind w:firstLine="709"/>
        <w:jc w:val="both"/>
        <w:sectPr w:rsidR="009C54EE">
          <w:pgSz w:w="11900" w:h="16840"/>
          <w:pgMar w:top="1052" w:right="545" w:bottom="1143" w:left="1097" w:header="0" w:footer="3" w:gutter="0"/>
          <w:cols w:space="720"/>
          <w:noEndnote/>
          <w:docGrid w:linePitch="360"/>
        </w:sectPr>
      </w:pPr>
      <w:r>
        <w:t>Рекомендации и предложения для улучшения работы системы теплоснабжения на расч</w:t>
      </w:r>
      <w:r w:rsidR="000802C6">
        <w:t>етный период приведены в главе 9</w:t>
      </w:r>
      <w:r>
        <w:t>.</w:t>
      </w:r>
    </w:p>
    <w:p w:rsidR="00AF0D50" w:rsidRPr="00AF0D50" w:rsidRDefault="00AF0D50" w:rsidP="00AF0D50">
      <w:pPr>
        <w:widowControl/>
        <w:autoSpaceDE w:val="0"/>
        <w:autoSpaceDN w:val="0"/>
        <w:adjustRightInd w:val="0"/>
        <w:ind w:firstLine="709"/>
        <w:jc w:val="both"/>
        <w:rPr>
          <w:rFonts w:ascii="Times New Roman" w:eastAsia="Times New Roman" w:hAnsi="Times New Roman" w:cs="Times New Roman"/>
          <w:b/>
          <w:bCs/>
          <w:sz w:val="28"/>
          <w:szCs w:val="28"/>
        </w:rPr>
      </w:pPr>
      <w:bookmarkStart w:id="31" w:name="bookmark33"/>
      <w:r>
        <w:rPr>
          <w:rFonts w:ascii="Times New Roman" w:eastAsia="Times New Roman" w:hAnsi="Times New Roman" w:cs="Times New Roman"/>
          <w:b/>
          <w:bCs/>
          <w:sz w:val="28"/>
          <w:szCs w:val="28"/>
        </w:rPr>
        <w:lastRenderedPageBreak/>
        <w:t>7</w:t>
      </w:r>
      <w:r w:rsidRPr="00AF0D50">
        <w:rPr>
          <w:rFonts w:ascii="Times New Roman" w:eastAsia="Times New Roman" w:hAnsi="Times New Roman" w:cs="Times New Roman"/>
          <w:b/>
          <w:bCs/>
          <w:sz w:val="28"/>
          <w:szCs w:val="28"/>
        </w:rPr>
        <w:t>.</w:t>
      </w:r>
      <w:r>
        <w:t xml:space="preserve"> </w:t>
      </w:r>
      <w:r w:rsidRPr="00AF0D50">
        <w:rPr>
          <w:rFonts w:ascii="Times New Roman" w:eastAsia="Times New Roman" w:hAnsi="Times New Roman" w:cs="Times New Roman"/>
          <w:b/>
          <w:bCs/>
          <w:sz w:val="28"/>
          <w:szCs w:val="28"/>
        </w:rPr>
        <w:t>Предложения по переводу открытых систем теплоснабжения</w:t>
      </w:r>
    </w:p>
    <w:p w:rsidR="00AF0D50" w:rsidRDefault="00AF0D50" w:rsidP="00AF0D50">
      <w:pPr>
        <w:pStyle w:val="12"/>
        <w:keepNext/>
        <w:keepLines/>
        <w:shd w:val="clear" w:color="auto" w:fill="auto"/>
        <w:spacing w:after="0" w:line="240" w:lineRule="auto"/>
        <w:jc w:val="both"/>
        <w:outlineLvl w:val="9"/>
      </w:pPr>
      <w:r w:rsidRPr="00AF0D50">
        <w:t>(горячего водоснабжения) в закрытые системы горячего водоснабжения</w:t>
      </w:r>
    </w:p>
    <w:p w:rsidR="00AF0D50" w:rsidRDefault="00AF0D50" w:rsidP="00AF0D50">
      <w:pPr>
        <w:pStyle w:val="12"/>
        <w:keepNext/>
        <w:keepLines/>
        <w:shd w:val="clear" w:color="auto" w:fill="auto"/>
        <w:spacing w:after="0" w:line="240" w:lineRule="auto"/>
        <w:jc w:val="both"/>
        <w:outlineLvl w:val="9"/>
      </w:pPr>
      <w:r>
        <w:tab/>
      </w:r>
    </w:p>
    <w:p w:rsidR="00AF0D50" w:rsidRPr="00AF0D50" w:rsidRDefault="00AF0D50" w:rsidP="00AF0D50">
      <w:pPr>
        <w:pStyle w:val="12"/>
        <w:keepNext/>
        <w:keepLines/>
        <w:shd w:val="clear" w:color="auto" w:fill="auto"/>
        <w:spacing w:after="0" w:line="240" w:lineRule="auto"/>
        <w:jc w:val="both"/>
        <w:outlineLvl w:val="9"/>
        <w:rPr>
          <w:b w:val="0"/>
        </w:rPr>
      </w:pPr>
      <w:r>
        <w:tab/>
      </w:r>
      <w:r w:rsidR="0083150C">
        <w:rPr>
          <w:b w:val="0"/>
        </w:rPr>
        <w:t>На территории</w:t>
      </w:r>
      <w:r>
        <w:rPr>
          <w:b w:val="0"/>
        </w:rPr>
        <w:t xml:space="preserve"> </w:t>
      </w:r>
      <w:r w:rsidR="00CD4344">
        <w:rPr>
          <w:b w:val="0"/>
        </w:rPr>
        <w:t>Погодаевского</w:t>
      </w:r>
      <w:r w:rsidR="0083150C">
        <w:rPr>
          <w:b w:val="0"/>
        </w:rPr>
        <w:t xml:space="preserve"> сельсовета</w:t>
      </w:r>
      <w:r>
        <w:rPr>
          <w:b w:val="0"/>
        </w:rPr>
        <w:t xml:space="preserve"> отсутствует открытая</w:t>
      </w:r>
      <w:r w:rsidRPr="00AF0D50">
        <w:rPr>
          <w:b w:val="0"/>
        </w:rPr>
        <w:t xml:space="preserve"> </w:t>
      </w:r>
      <w:r>
        <w:rPr>
          <w:b w:val="0"/>
        </w:rPr>
        <w:t>система теплоснабжения.</w:t>
      </w:r>
    </w:p>
    <w:p w:rsidR="00AF0D50" w:rsidRDefault="00AF0D50" w:rsidP="00AF0D50">
      <w:pPr>
        <w:pStyle w:val="12"/>
        <w:keepNext/>
        <w:keepLines/>
        <w:shd w:val="clear" w:color="auto" w:fill="auto"/>
        <w:tabs>
          <w:tab w:val="left" w:pos="976"/>
        </w:tabs>
        <w:spacing w:after="0" w:line="240" w:lineRule="auto"/>
        <w:ind w:firstLine="709"/>
        <w:jc w:val="both"/>
      </w:pPr>
      <w:r>
        <w:tab/>
      </w:r>
    </w:p>
    <w:p w:rsidR="009C54EE" w:rsidRDefault="00AF0D50" w:rsidP="00AF0D50">
      <w:pPr>
        <w:pStyle w:val="12"/>
        <w:keepNext/>
        <w:keepLines/>
        <w:shd w:val="clear" w:color="auto" w:fill="auto"/>
        <w:spacing w:after="484"/>
        <w:ind w:firstLine="600"/>
        <w:jc w:val="both"/>
      </w:pPr>
      <w:r>
        <w:t xml:space="preserve">8. </w:t>
      </w:r>
      <w:r w:rsidR="006F16E0">
        <w:t>Перспективные топливные балансы</w:t>
      </w:r>
      <w:bookmarkEnd w:id="31"/>
    </w:p>
    <w:p w:rsidR="009C54EE" w:rsidRDefault="0088549F" w:rsidP="006F16E0">
      <w:pPr>
        <w:pStyle w:val="22"/>
        <w:shd w:val="clear" w:color="auto" w:fill="auto"/>
        <w:spacing w:after="0" w:line="240" w:lineRule="auto"/>
        <w:ind w:firstLine="600"/>
        <w:jc w:val="both"/>
      </w:pPr>
      <w:r>
        <w:t>Данный раздел содержит перспективные топливные балансы основного вида топлива для каждого источника тепловой энергии, расположенного в границах муниципального образования.</w:t>
      </w:r>
    </w:p>
    <w:p w:rsidR="009C54EE" w:rsidRDefault="0088549F" w:rsidP="006F16E0">
      <w:pPr>
        <w:pStyle w:val="22"/>
        <w:shd w:val="clear" w:color="auto" w:fill="auto"/>
        <w:spacing w:after="0" w:line="240" w:lineRule="auto"/>
        <w:ind w:firstLine="600"/>
        <w:jc w:val="both"/>
      </w:pPr>
      <w:r>
        <w:t>Для источник</w:t>
      </w:r>
      <w:r w:rsidR="00BC44E0">
        <w:t>а</w:t>
      </w:r>
      <w:r>
        <w:t xml:space="preserve"> тепловой энергии расположенн</w:t>
      </w:r>
      <w:r w:rsidR="00BC44E0">
        <w:t>ого</w:t>
      </w:r>
      <w:r>
        <w:t xml:space="preserve"> на территории </w:t>
      </w:r>
      <w:r w:rsidR="00CD4344">
        <w:t>села</w:t>
      </w:r>
      <w:r w:rsidR="006F16E0">
        <w:t xml:space="preserve"> </w:t>
      </w:r>
      <w:r w:rsidR="00CD4344">
        <w:t>Погодаево</w:t>
      </w:r>
      <w:r>
        <w:t xml:space="preserve"> основн</w:t>
      </w:r>
      <w:r w:rsidR="00BC44E0">
        <w:t>ым видом топлива является уголь</w:t>
      </w:r>
      <w:r>
        <w:t>.</w:t>
      </w:r>
    </w:p>
    <w:p w:rsidR="009C54EE" w:rsidRDefault="0088549F" w:rsidP="006F16E0">
      <w:pPr>
        <w:pStyle w:val="22"/>
        <w:shd w:val="clear" w:color="auto" w:fill="auto"/>
        <w:spacing w:after="0" w:line="240" w:lineRule="auto"/>
        <w:ind w:firstLine="600"/>
        <w:jc w:val="both"/>
      </w:pPr>
      <w:r>
        <w:t xml:space="preserve">В таблице </w:t>
      </w:r>
      <w:r w:rsidR="00EB12F1">
        <w:t>8</w:t>
      </w:r>
      <w:r>
        <w:t>.1 приведены годовые расходы основного топлива.</w:t>
      </w:r>
    </w:p>
    <w:p w:rsidR="009C54EE" w:rsidRDefault="00EB12F1" w:rsidP="006F16E0">
      <w:pPr>
        <w:pStyle w:val="22"/>
        <w:shd w:val="clear" w:color="auto" w:fill="auto"/>
        <w:spacing w:after="524" w:line="240" w:lineRule="auto"/>
        <w:ind w:firstLine="600"/>
        <w:jc w:val="both"/>
      </w:pPr>
      <w:r>
        <w:t>В таблице 8</w:t>
      </w:r>
      <w:r w:rsidR="0088549F">
        <w:t>.2 приведены результаты расчета топливного баланса в разрезе каждого источника тепловой энергии на каждом этапе.</w:t>
      </w:r>
    </w:p>
    <w:p w:rsidR="009C54EE" w:rsidRDefault="0088549F" w:rsidP="00E40EE3">
      <w:pPr>
        <w:pStyle w:val="a8"/>
        <w:shd w:val="clear" w:color="auto" w:fill="auto"/>
      </w:pPr>
      <w:r>
        <w:rPr>
          <w:rStyle w:val="a9"/>
        </w:rPr>
        <w:t xml:space="preserve">Таблица </w:t>
      </w:r>
      <w:r w:rsidR="00EB12F1">
        <w:rPr>
          <w:rStyle w:val="a9"/>
        </w:rPr>
        <w:t>8</w:t>
      </w:r>
      <w:r>
        <w:rPr>
          <w:rStyle w:val="a9"/>
        </w:rPr>
        <w:t>.1 -</w:t>
      </w:r>
      <w:r w:rsidR="008D1CF9">
        <w:rPr>
          <w:rStyle w:val="a9"/>
        </w:rPr>
        <w:t xml:space="preserve"> </w:t>
      </w:r>
      <w:r>
        <w:rPr>
          <w:rStyle w:val="a9"/>
        </w:rPr>
        <w:t>Годовые расходы основного топлива</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512"/>
        <w:gridCol w:w="2064"/>
        <w:gridCol w:w="3638"/>
      </w:tblGrid>
      <w:tr w:rsidR="009C54EE" w:rsidTr="00C1794F">
        <w:trPr>
          <w:trHeight w:hRule="exact" w:val="600"/>
          <w:jc w:val="center"/>
        </w:trPr>
        <w:tc>
          <w:tcPr>
            <w:tcW w:w="4512" w:type="dxa"/>
            <w:shd w:val="clear" w:color="auto" w:fill="FFFFFF"/>
            <w:vAlign w:val="bottom"/>
          </w:tcPr>
          <w:p w:rsidR="009C54EE" w:rsidRDefault="0088549F" w:rsidP="00E40EE3">
            <w:pPr>
              <w:pStyle w:val="22"/>
              <w:shd w:val="clear" w:color="auto" w:fill="auto"/>
              <w:spacing w:after="0" w:line="278" w:lineRule="exact"/>
              <w:jc w:val="center"/>
            </w:pPr>
            <w:r>
              <w:rPr>
                <w:rStyle w:val="211pt0"/>
              </w:rPr>
              <w:t>Наименование источника тепловой энергии</w:t>
            </w:r>
          </w:p>
        </w:tc>
        <w:tc>
          <w:tcPr>
            <w:tcW w:w="2064" w:type="dxa"/>
            <w:shd w:val="clear" w:color="auto" w:fill="FFFFFF"/>
            <w:vAlign w:val="center"/>
          </w:tcPr>
          <w:p w:rsidR="009C54EE" w:rsidRDefault="0088549F" w:rsidP="00E40EE3">
            <w:pPr>
              <w:pStyle w:val="22"/>
              <w:shd w:val="clear" w:color="auto" w:fill="auto"/>
              <w:spacing w:after="0" w:line="244" w:lineRule="exact"/>
              <w:jc w:val="center"/>
            </w:pPr>
            <w:r>
              <w:rPr>
                <w:rStyle w:val="211pt0"/>
              </w:rPr>
              <w:t>Вид топлива</w:t>
            </w:r>
          </w:p>
        </w:tc>
        <w:tc>
          <w:tcPr>
            <w:tcW w:w="3638" w:type="dxa"/>
            <w:shd w:val="clear" w:color="auto" w:fill="FFFFFF"/>
            <w:vAlign w:val="bottom"/>
          </w:tcPr>
          <w:p w:rsidR="009C54EE" w:rsidRDefault="0088549F" w:rsidP="00E40EE3">
            <w:pPr>
              <w:pStyle w:val="22"/>
              <w:shd w:val="clear" w:color="auto" w:fill="auto"/>
              <w:spacing w:after="0" w:line="274" w:lineRule="exact"/>
              <w:jc w:val="center"/>
            </w:pPr>
            <w:r>
              <w:rPr>
                <w:rStyle w:val="211pt0"/>
              </w:rPr>
              <w:t>Годовой расход основного топлива, тонн/год</w:t>
            </w:r>
            <w:r w:rsidR="00C1794F">
              <w:rPr>
                <w:rStyle w:val="211pt0"/>
              </w:rPr>
              <w:t>, кВт*ч</w:t>
            </w:r>
          </w:p>
        </w:tc>
      </w:tr>
      <w:tr w:rsidR="009C54EE" w:rsidTr="00C1794F">
        <w:trPr>
          <w:trHeight w:hRule="exact" w:val="293"/>
          <w:jc w:val="center"/>
        </w:trPr>
        <w:tc>
          <w:tcPr>
            <w:tcW w:w="4512" w:type="dxa"/>
            <w:shd w:val="clear" w:color="auto" w:fill="FFFFFF"/>
            <w:vAlign w:val="bottom"/>
          </w:tcPr>
          <w:p w:rsidR="009C54EE" w:rsidRDefault="00BC44E0" w:rsidP="00C419B8">
            <w:pPr>
              <w:pStyle w:val="22"/>
              <w:shd w:val="clear" w:color="auto" w:fill="auto"/>
              <w:spacing w:after="0" w:line="244" w:lineRule="exact"/>
              <w:ind w:left="160"/>
              <w:jc w:val="left"/>
            </w:pPr>
            <w:r>
              <w:rPr>
                <w:rStyle w:val="211pt0"/>
              </w:rPr>
              <w:t xml:space="preserve">Котельная </w:t>
            </w:r>
            <w:r w:rsidR="00EB586C">
              <w:rPr>
                <w:rStyle w:val="211pt0"/>
              </w:rPr>
              <w:t xml:space="preserve">ул. </w:t>
            </w:r>
            <w:r w:rsidR="00CD4344">
              <w:rPr>
                <w:rStyle w:val="211pt0"/>
              </w:rPr>
              <w:t>Гагарина 1А</w:t>
            </w:r>
          </w:p>
        </w:tc>
        <w:tc>
          <w:tcPr>
            <w:tcW w:w="2064" w:type="dxa"/>
            <w:shd w:val="clear" w:color="auto" w:fill="FFFFFF"/>
            <w:vAlign w:val="bottom"/>
          </w:tcPr>
          <w:p w:rsidR="009C54EE" w:rsidRDefault="00BC44E0" w:rsidP="00E40EE3">
            <w:pPr>
              <w:pStyle w:val="22"/>
              <w:shd w:val="clear" w:color="auto" w:fill="auto"/>
              <w:spacing w:after="0" w:line="244" w:lineRule="exact"/>
              <w:jc w:val="center"/>
            </w:pPr>
            <w:r>
              <w:rPr>
                <w:rStyle w:val="211pt0"/>
              </w:rPr>
              <w:t xml:space="preserve">Уголь </w:t>
            </w:r>
          </w:p>
        </w:tc>
        <w:tc>
          <w:tcPr>
            <w:tcW w:w="3638" w:type="dxa"/>
            <w:shd w:val="clear" w:color="auto" w:fill="FFFFFF"/>
            <w:vAlign w:val="bottom"/>
          </w:tcPr>
          <w:p w:rsidR="00C419B8" w:rsidRDefault="00075C79" w:rsidP="00E40EE3">
            <w:pPr>
              <w:pStyle w:val="22"/>
              <w:shd w:val="clear" w:color="auto" w:fill="auto"/>
              <w:spacing w:after="0" w:line="244" w:lineRule="exact"/>
              <w:jc w:val="center"/>
            </w:pPr>
            <w:r>
              <w:rPr>
                <w:sz w:val="22"/>
              </w:rPr>
              <w:t>462,92</w:t>
            </w:r>
          </w:p>
        </w:tc>
      </w:tr>
      <w:tr w:rsidR="00C419B8" w:rsidTr="00C1794F">
        <w:trPr>
          <w:trHeight w:hRule="exact" w:val="293"/>
          <w:jc w:val="center"/>
        </w:trPr>
        <w:tc>
          <w:tcPr>
            <w:tcW w:w="4512" w:type="dxa"/>
            <w:shd w:val="clear" w:color="auto" w:fill="FFFFFF"/>
            <w:vAlign w:val="bottom"/>
          </w:tcPr>
          <w:p w:rsidR="00C419B8" w:rsidRDefault="00C419B8" w:rsidP="00C419B8">
            <w:pPr>
              <w:pStyle w:val="22"/>
              <w:shd w:val="clear" w:color="auto" w:fill="auto"/>
              <w:spacing w:after="0" w:line="244" w:lineRule="exact"/>
              <w:ind w:left="160"/>
              <w:jc w:val="left"/>
              <w:rPr>
                <w:rStyle w:val="211pt0"/>
              </w:rPr>
            </w:pPr>
            <w:r>
              <w:rPr>
                <w:rStyle w:val="211pt0"/>
              </w:rPr>
              <w:t xml:space="preserve">Котельная </w:t>
            </w:r>
            <w:r w:rsidR="00EB586C">
              <w:rPr>
                <w:rStyle w:val="211pt0"/>
              </w:rPr>
              <w:t xml:space="preserve">д. </w:t>
            </w:r>
            <w:r w:rsidR="00CD4344">
              <w:rPr>
                <w:rStyle w:val="211pt0"/>
              </w:rPr>
              <w:t>Анциферово</w:t>
            </w:r>
            <w:r w:rsidR="00EB586C">
              <w:rPr>
                <w:rStyle w:val="211pt0"/>
              </w:rPr>
              <w:t xml:space="preserve"> ул. </w:t>
            </w:r>
            <w:r w:rsidR="00CD4344">
              <w:rPr>
                <w:rStyle w:val="211pt0"/>
              </w:rPr>
              <w:t>Шаробаева 2</w:t>
            </w:r>
          </w:p>
        </w:tc>
        <w:tc>
          <w:tcPr>
            <w:tcW w:w="2064" w:type="dxa"/>
            <w:shd w:val="clear" w:color="auto" w:fill="FFFFFF"/>
            <w:vAlign w:val="bottom"/>
          </w:tcPr>
          <w:p w:rsidR="00C419B8" w:rsidRDefault="00C1794F" w:rsidP="00C1794F">
            <w:pPr>
              <w:pStyle w:val="22"/>
              <w:shd w:val="clear" w:color="auto" w:fill="auto"/>
              <w:spacing w:after="0" w:line="244" w:lineRule="exact"/>
              <w:jc w:val="center"/>
              <w:rPr>
                <w:rStyle w:val="211pt0"/>
              </w:rPr>
            </w:pPr>
            <w:r>
              <w:rPr>
                <w:rStyle w:val="211pt0"/>
              </w:rPr>
              <w:t>Электроэнергия</w:t>
            </w:r>
          </w:p>
        </w:tc>
        <w:tc>
          <w:tcPr>
            <w:tcW w:w="3638" w:type="dxa"/>
            <w:shd w:val="clear" w:color="auto" w:fill="FFFFFF"/>
            <w:vAlign w:val="bottom"/>
          </w:tcPr>
          <w:p w:rsidR="00C419B8" w:rsidRDefault="000802C6" w:rsidP="00E40EE3">
            <w:pPr>
              <w:pStyle w:val="22"/>
              <w:shd w:val="clear" w:color="auto" w:fill="auto"/>
              <w:spacing w:after="0" w:line="244" w:lineRule="exact"/>
              <w:jc w:val="center"/>
              <w:rPr>
                <w:rStyle w:val="211pt0"/>
              </w:rPr>
            </w:pPr>
            <w:r>
              <w:rPr>
                <w:rStyle w:val="211pt0"/>
              </w:rPr>
              <w:t>301189</w:t>
            </w:r>
          </w:p>
        </w:tc>
      </w:tr>
    </w:tbl>
    <w:p w:rsidR="009C54EE" w:rsidRDefault="009C54EE" w:rsidP="00E40EE3">
      <w:pPr>
        <w:rPr>
          <w:sz w:val="2"/>
          <w:szCs w:val="2"/>
        </w:rPr>
      </w:pPr>
    </w:p>
    <w:p w:rsidR="009C54EE" w:rsidRDefault="009C54EE">
      <w:pPr>
        <w:rPr>
          <w:sz w:val="2"/>
          <w:szCs w:val="2"/>
        </w:rPr>
      </w:pPr>
    </w:p>
    <w:p w:rsidR="009C54EE" w:rsidRDefault="00EB12F1" w:rsidP="00E40EE3">
      <w:pPr>
        <w:pStyle w:val="a8"/>
        <w:shd w:val="clear" w:color="auto" w:fill="auto"/>
        <w:spacing w:before="240"/>
      </w:pPr>
      <w:r>
        <w:rPr>
          <w:rStyle w:val="a9"/>
        </w:rPr>
        <w:t>Таблица 8</w:t>
      </w:r>
      <w:r w:rsidR="0088549F">
        <w:rPr>
          <w:rStyle w:val="a9"/>
        </w:rPr>
        <w:t>.2 - Результаты расчета перспективного топливного баланса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86"/>
        <w:gridCol w:w="1594"/>
        <w:gridCol w:w="1613"/>
        <w:gridCol w:w="1714"/>
        <w:gridCol w:w="1714"/>
        <w:gridCol w:w="1723"/>
      </w:tblGrid>
      <w:tr w:rsidR="009C54EE">
        <w:trPr>
          <w:trHeight w:hRule="exact" w:val="1147"/>
          <w:jc w:val="center"/>
        </w:trPr>
        <w:tc>
          <w:tcPr>
            <w:tcW w:w="1886" w:type="dxa"/>
            <w:tcBorders>
              <w:top w:val="single" w:sz="4" w:space="0" w:color="auto"/>
              <w:left w:val="single" w:sz="4" w:space="0" w:color="auto"/>
            </w:tcBorders>
            <w:shd w:val="clear" w:color="auto" w:fill="FFFFFF"/>
            <w:vAlign w:val="center"/>
          </w:tcPr>
          <w:p w:rsidR="009C54EE" w:rsidRDefault="0088549F" w:rsidP="00E40EE3">
            <w:pPr>
              <w:pStyle w:val="22"/>
              <w:shd w:val="clear" w:color="auto" w:fill="auto"/>
              <w:spacing w:after="0" w:line="244" w:lineRule="exact"/>
              <w:jc w:val="center"/>
            </w:pPr>
            <w:r>
              <w:rPr>
                <w:rStyle w:val="211pt0"/>
              </w:rPr>
              <w:t>Период</w:t>
            </w:r>
          </w:p>
        </w:tc>
        <w:tc>
          <w:tcPr>
            <w:tcW w:w="1594" w:type="dxa"/>
            <w:tcBorders>
              <w:top w:val="single" w:sz="4" w:space="0" w:color="auto"/>
              <w:lef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Расход топлива на выработку, т.у.т.</w:t>
            </w:r>
          </w:p>
        </w:tc>
        <w:tc>
          <w:tcPr>
            <w:tcW w:w="1613" w:type="dxa"/>
            <w:tcBorders>
              <w:top w:val="single" w:sz="4" w:space="0" w:color="auto"/>
              <w:lef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Расход топлива на собственные нужды, т.у.т.</w:t>
            </w:r>
          </w:p>
        </w:tc>
        <w:tc>
          <w:tcPr>
            <w:tcW w:w="1714" w:type="dxa"/>
            <w:tcBorders>
              <w:top w:val="single" w:sz="4" w:space="0" w:color="auto"/>
              <w:lef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Расход топлива на отпуск в сеть, т.у.т.</w:t>
            </w:r>
          </w:p>
        </w:tc>
        <w:tc>
          <w:tcPr>
            <w:tcW w:w="1714" w:type="dxa"/>
            <w:tcBorders>
              <w:top w:val="single" w:sz="4" w:space="0" w:color="auto"/>
              <w:left w:val="single" w:sz="4" w:space="0" w:color="auto"/>
            </w:tcBorders>
            <w:shd w:val="clear" w:color="auto" w:fill="FFFFFF"/>
            <w:vAlign w:val="center"/>
          </w:tcPr>
          <w:p w:rsidR="009C54EE" w:rsidRDefault="0088549F" w:rsidP="00E40EE3">
            <w:pPr>
              <w:pStyle w:val="22"/>
              <w:shd w:val="clear" w:color="auto" w:fill="auto"/>
              <w:spacing w:after="0" w:line="274" w:lineRule="exact"/>
              <w:jc w:val="center"/>
            </w:pPr>
            <w:r>
              <w:rPr>
                <w:rStyle w:val="211pt0"/>
              </w:rPr>
              <w:t>Расход топлива на потери, т.у.т.</w:t>
            </w:r>
          </w:p>
        </w:tc>
        <w:tc>
          <w:tcPr>
            <w:tcW w:w="1723" w:type="dxa"/>
            <w:tcBorders>
              <w:top w:val="single" w:sz="4" w:space="0" w:color="auto"/>
              <w:left w:val="single" w:sz="4" w:space="0" w:color="auto"/>
              <w:righ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Расход топлива на полезный отпуск, т.у.т.</w:t>
            </w:r>
          </w:p>
        </w:tc>
      </w:tr>
      <w:tr w:rsidR="009C54EE" w:rsidTr="00667ECC">
        <w:trPr>
          <w:trHeight w:hRule="exact" w:val="237"/>
          <w:jc w:val="center"/>
        </w:trPr>
        <w:tc>
          <w:tcPr>
            <w:tcW w:w="10244" w:type="dxa"/>
            <w:gridSpan w:val="6"/>
            <w:tcBorders>
              <w:top w:val="single" w:sz="4" w:space="0" w:color="auto"/>
              <w:left w:val="single" w:sz="4" w:space="0" w:color="auto"/>
              <w:right w:val="single" w:sz="4" w:space="0" w:color="auto"/>
            </w:tcBorders>
            <w:shd w:val="clear" w:color="auto" w:fill="FFFFFF"/>
            <w:vAlign w:val="bottom"/>
          </w:tcPr>
          <w:p w:rsidR="009C54EE" w:rsidRDefault="0088549F" w:rsidP="00C419B8">
            <w:pPr>
              <w:pStyle w:val="22"/>
              <w:shd w:val="clear" w:color="auto" w:fill="auto"/>
              <w:spacing w:after="0" w:line="244" w:lineRule="exact"/>
              <w:ind w:firstLine="709"/>
              <w:jc w:val="center"/>
            </w:pPr>
            <w:r>
              <w:rPr>
                <w:rStyle w:val="211pt0"/>
              </w:rPr>
              <w:t xml:space="preserve">Котельная </w:t>
            </w:r>
            <w:r w:rsidR="00EB586C">
              <w:rPr>
                <w:rStyle w:val="211pt0"/>
              </w:rPr>
              <w:t xml:space="preserve">ул. </w:t>
            </w:r>
            <w:r w:rsidR="00CD4344">
              <w:rPr>
                <w:rStyle w:val="211pt0"/>
              </w:rPr>
              <w:t>Гагарина 1А</w:t>
            </w:r>
          </w:p>
        </w:tc>
      </w:tr>
      <w:tr w:rsidR="00B43E36">
        <w:trPr>
          <w:trHeight w:hRule="exact" w:val="288"/>
          <w:jc w:val="center"/>
        </w:trPr>
        <w:tc>
          <w:tcPr>
            <w:tcW w:w="1886" w:type="dxa"/>
            <w:tcBorders>
              <w:top w:val="single" w:sz="4" w:space="0" w:color="auto"/>
              <w:left w:val="single" w:sz="4" w:space="0" w:color="auto"/>
            </w:tcBorders>
            <w:shd w:val="clear" w:color="auto" w:fill="FFFFFF"/>
            <w:vAlign w:val="bottom"/>
          </w:tcPr>
          <w:p w:rsidR="00B43E36" w:rsidRDefault="00B43E36" w:rsidP="00B43E36">
            <w:pPr>
              <w:pStyle w:val="22"/>
              <w:shd w:val="clear" w:color="auto" w:fill="auto"/>
              <w:spacing w:after="0" w:line="244" w:lineRule="exact"/>
              <w:jc w:val="center"/>
            </w:pPr>
            <w:r>
              <w:rPr>
                <w:rStyle w:val="211pt0"/>
              </w:rPr>
              <w:t>2022 г.</w:t>
            </w:r>
          </w:p>
        </w:tc>
        <w:tc>
          <w:tcPr>
            <w:tcW w:w="1594" w:type="dxa"/>
            <w:tcBorders>
              <w:top w:val="single" w:sz="4" w:space="0" w:color="auto"/>
              <w:left w:val="single" w:sz="4" w:space="0" w:color="auto"/>
            </w:tcBorders>
            <w:shd w:val="clear" w:color="auto" w:fill="FFFFFF"/>
            <w:vAlign w:val="bottom"/>
          </w:tcPr>
          <w:p w:rsidR="00B43E36" w:rsidRPr="00262E2F" w:rsidRDefault="00B43E36" w:rsidP="00B43E36">
            <w:pPr>
              <w:pStyle w:val="22"/>
              <w:shd w:val="clear" w:color="auto" w:fill="auto"/>
              <w:spacing w:after="0" w:line="244" w:lineRule="exact"/>
              <w:jc w:val="center"/>
              <w:rPr>
                <w:sz w:val="24"/>
              </w:rPr>
            </w:pPr>
            <w:r w:rsidRPr="00262E2F">
              <w:rPr>
                <w:sz w:val="24"/>
              </w:rPr>
              <w:t>210,47</w:t>
            </w:r>
          </w:p>
        </w:tc>
        <w:tc>
          <w:tcPr>
            <w:tcW w:w="1613" w:type="dxa"/>
            <w:tcBorders>
              <w:top w:val="single" w:sz="4" w:space="0" w:color="auto"/>
              <w:left w:val="single" w:sz="4" w:space="0" w:color="auto"/>
            </w:tcBorders>
            <w:shd w:val="clear" w:color="auto" w:fill="FFFFFF"/>
            <w:vAlign w:val="bottom"/>
          </w:tcPr>
          <w:p w:rsidR="00B43E36" w:rsidRPr="00262E2F" w:rsidRDefault="00B43E36" w:rsidP="00B43E36">
            <w:pPr>
              <w:pStyle w:val="22"/>
              <w:shd w:val="clear" w:color="auto" w:fill="auto"/>
              <w:spacing w:after="0" w:line="244" w:lineRule="exact"/>
              <w:jc w:val="center"/>
              <w:rPr>
                <w:sz w:val="24"/>
              </w:rPr>
            </w:pPr>
            <w:r w:rsidRPr="00262E2F">
              <w:rPr>
                <w:sz w:val="24"/>
              </w:rPr>
              <w:t>5,39</w:t>
            </w:r>
          </w:p>
        </w:tc>
        <w:tc>
          <w:tcPr>
            <w:tcW w:w="1714" w:type="dxa"/>
            <w:tcBorders>
              <w:top w:val="single" w:sz="4" w:space="0" w:color="auto"/>
              <w:left w:val="single" w:sz="4" w:space="0" w:color="auto"/>
            </w:tcBorders>
            <w:shd w:val="clear" w:color="auto" w:fill="FFFFFF"/>
            <w:vAlign w:val="bottom"/>
          </w:tcPr>
          <w:p w:rsidR="00B43E36" w:rsidRPr="00262E2F" w:rsidRDefault="00B43E36" w:rsidP="00B43E36">
            <w:pPr>
              <w:pStyle w:val="22"/>
              <w:shd w:val="clear" w:color="auto" w:fill="auto"/>
              <w:spacing w:after="0" w:line="244" w:lineRule="exact"/>
              <w:jc w:val="center"/>
              <w:rPr>
                <w:sz w:val="24"/>
              </w:rPr>
            </w:pPr>
            <w:r w:rsidRPr="00262E2F">
              <w:rPr>
                <w:sz w:val="24"/>
              </w:rPr>
              <w:t>205,08</w:t>
            </w:r>
          </w:p>
        </w:tc>
        <w:tc>
          <w:tcPr>
            <w:tcW w:w="1714" w:type="dxa"/>
            <w:tcBorders>
              <w:top w:val="single" w:sz="4" w:space="0" w:color="auto"/>
              <w:left w:val="single" w:sz="4" w:space="0" w:color="auto"/>
            </w:tcBorders>
            <w:shd w:val="clear" w:color="auto" w:fill="FFFFFF"/>
            <w:vAlign w:val="bottom"/>
          </w:tcPr>
          <w:p w:rsidR="00B43E36" w:rsidRPr="00262E2F" w:rsidRDefault="00B43E36" w:rsidP="00B43E36">
            <w:pPr>
              <w:pStyle w:val="22"/>
              <w:shd w:val="clear" w:color="auto" w:fill="auto"/>
              <w:spacing w:after="0" w:line="244" w:lineRule="exact"/>
              <w:jc w:val="center"/>
              <w:rPr>
                <w:sz w:val="24"/>
              </w:rPr>
            </w:pPr>
            <w:r w:rsidRPr="00262E2F">
              <w:rPr>
                <w:sz w:val="24"/>
              </w:rPr>
              <w:t>44,59</w:t>
            </w:r>
          </w:p>
        </w:tc>
        <w:tc>
          <w:tcPr>
            <w:tcW w:w="1723" w:type="dxa"/>
            <w:tcBorders>
              <w:top w:val="single" w:sz="4" w:space="0" w:color="auto"/>
              <w:left w:val="single" w:sz="4" w:space="0" w:color="auto"/>
              <w:right w:val="single" w:sz="4" w:space="0" w:color="auto"/>
            </w:tcBorders>
            <w:shd w:val="clear" w:color="auto" w:fill="FFFFFF"/>
            <w:vAlign w:val="bottom"/>
          </w:tcPr>
          <w:p w:rsidR="00B43E36" w:rsidRPr="00262E2F" w:rsidRDefault="00B43E36" w:rsidP="00B43E36">
            <w:pPr>
              <w:pStyle w:val="22"/>
              <w:shd w:val="clear" w:color="auto" w:fill="auto"/>
              <w:spacing w:after="0" w:line="244" w:lineRule="exact"/>
              <w:jc w:val="center"/>
              <w:rPr>
                <w:sz w:val="24"/>
              </w:rPr>
            </w:pPr>
            <w:r w:rsidRPr="00262E2F">
              <w:rPr>
                <w:sz w:val="24"/>
              </w:rPr>
              <w:t>160,49</w:t>
            </w:r>
          </w:p>
        </w:tc>
      </w:tr>
      <w:tr w:rsidR="00262E2F">
        <w:trPr>
          <w:trHeight w:hRule="exact" w:val="293"/>
          <w:jc w:val="center"/>
        </w:trPr>
        <w:tc>
          <w:tcPr>
            <w:tcW w:w="1886" w:type="dxa"/>
            <w:tcBorders>
              <w:top w:val="single" w:sz="4" w:space="0" w:color="auto"/>
              <w:left w:val="single" w:sz="4" w:space="0" w:color="auto"/>
            </w:tcBorders>
            <w:shd w:val="clear" w:color="auto" w:fill="FFFFFF"/>
            <w:vAlign w:val="bottom"/>
          </w:tcPr>
          <w:p w:rsidR="00262E2F" w:rsidRDefault="00B43E36" w:rsidP="00E40EE3">
            <w:pPr>
              <w:pStyle w:val="22"/>
              <w:shd w:val="clear" w:color="auto" w:fill="auto"/>
              <w:spacing w:after="0" w:line="244" w:lineRule="exact"/>
              <w:jc w:val="center"/>
            </w:pPr>
            <w:r>
              <w:rPr>
                <w:rStyle w:val="211pt0"/>
              </w:rPr>
              <w:t>2023</w:t>
            </w:r>
            <w:r w:rsidR="00262E2F">
              <w:rPr>
                <w:rStyle w:val="211pt0"/>
              </w:rPr>
              <w:t xml:space="preserve"> г.</w:t>
            </w:r>
          </w:p>
        </w:tc>
        <w:tc>
          <w:tcPr>
            <w:tcW w:w="1594" w:type="dxa"/>
            <w:tcBorders>
              <w:top w:val="single" w:sz="4" w:space="0" w:color="auto"/>
              <w:left w:val="single" w:sz="4" w:space="0" w:color="auto"/>
            </w:tcBorders>
            <w:shd w:val="clear" w:color="auto" w:fill="FFFFFF"/>
            <w:vAlign w:val="bottom"/>
          </w:tcPr>
          <w:p w:rsidR="00262E2F" w:rsidRPr="00262E2F" w:rsidRDefault="00B43E36" w:rsidP="00262E2F">
            <w:pPr>
              <w:pStyle w:val="22"/>
              <w:shd w:val="clear" w:color="auto" w:fill="auto"/>
              <w:spacing w:after="0" w:line="244" w:lineRule="exact"/>
              <w:jc w:val="center"/>
              <w:rPr>
                <w:sz w:val="24"/>
              </w:rPr>
            </w:pPr>
            <w:r>
              <w:rPr>
                <w:sz w:val="24"/>
              </w:rPr>
              <w:t>191,04</w:t>
            </w:r>
          </w:p>
        </w:tc>
        <w:tc>
          <w:tcPr>
            <w:tcW w:w="1613" w:type="dxa"/>
            <w:tcBorders>
              <w:top w:val="single" w:sz="4" w:space="0" w:color="auto"/>
              <w:left w:val="single" w:sz="4" w:space="0" w:color="auto"/>
            </w:tcBorders>
            <w:shd w:val="clear" w:color="auto" w:fill="FFFFFF"/>
            <w:vAlign w:val="bottom"/>
          </w:tcPr>
          <w:p w:rsidR="00262E2F" w:rsidRPr="00262E2F" w:rsidRDefault="00B43E36" w:rsidP="00262E2F">
            <w:pPr>
              <w:pStyle w:val="22"/>
              <w:shd w:val="clear" w:color="auto" w:fill="auto"/>
              <w:spacing w:after="0" w:line="244" w:lineRule="exact"/>
              <w:jc w:val="center"/>
              <w:rPr>
                <w:sz w:val="24"/>
              </w:rPr>
            </w:pPr>
            <w:r>
              <w:rPr>
                <w:sz w:val="24"/>
              </w:rPr>
              <w:t>5,39</w:t>
            </w:r>
          </w:p>
        </w:tc>
        <w:tc>
          <w:tcPr>
            <w:tcW w:w="1714" w:type="dxa"/>
            <w:tcBorders>
              <w:top w:val="single" w:sz="4" w:space="0" w:color="auto"/>
              <w:left w:val="single" w:sz="4" w:space="0" w:color="auto"/>
            </w:tcBorders>
            <w:shd w:val="clear" w:color="auto" w:fill="FFFFFF"/>
            <w:vAlign w:val="bottom"/>
          </w:tcPr>
          <w:p w:rsidR="00262E2F" w:rsidRPr="00262E2F" w:rsidRDefault="00B43E36" w:rsidP="00262E2F">
            <w:pPr>
              <w:pStyle w:val="22"/>
              <w:shd w:val="clear" w:color="auto" w:fill="auto"/>
              <w:spacing w:after="0" w:line="244" w:lineRule="exact"/>
              <w:jc w:val="center"/>
              <w:rPr>
                <w:sz w:val="24"/>
              </w:rPr>
            </w:pPr>
            <w:r>
              <w:rPr>
                <w:sz w:val="24"/>
              </w:rPr>
              <w:t>185,65</w:t>
            </w:r>
          </w:p>
        </w:tc>
        <w:tc>
          <w:tcPr>
            <w:tcW w:w="1714" w:type="dxa"/>
            <w:tcBorders>
              <w:top w:val="single" w:sz="4" w:space="0" w:color="auto"/>
              <w:left w:val="single" w:sz="4" w:space="0" w:color="auto"/>
            </w:tcBorders>
            <w:shd w:val="clear" w:color="auto" w:fill="FFFFFF"/>
            <w:vAlign w:val="bottom"/>
          </w:tcPr>
          <w:p w:rsidR="00262E2F" w:rsidRPr="00262E2F" w:rsidRDefault="00B43E36" w:rsidP="00262E2F">
            <w:pPr>
              <w:pStyle w:val="22"/>
              <w:shd w:val="clear" w:color="auto" w:fill="auto"/>
              <w:spacing w:after="0" w:line="244" w:lineRule="exact"/>
              <w:jc w:val="center"/>
              <w:rPr>
                <w:sz w:val="24"/>
              </w:rPr>
            </w:pPr>
            <w:r>
              <w:rPr>
                <w:sz w:val="24"/>
              </w:rPr>
              <w:t>44,59</w:t>
            </w:r>
          </w:p>
        </w:tc>
        <w:tc>
          <w:tcPr>
            <w:tcW w:w="1723" w:type="dxa"/>
            <w:tcBorders>
              <w:top w:val="single" w:sz="4" w:space="0" w:color="auto"/>
              <w:left w:val="single" w:sz="4" w:space="0" w:color="auto"/>
              <w:right w:val="single" w:sz="4" w:space="0" w:color="auto"/>
            </w:tcBorders>
            <w:shd w:val="clear" w:color="auto" w:fill="FFFFFF"/>
            <w:vAlign w:val="bottom"/>
          </w:tcPr>
          <w:p w:rsidR="00262E2F" w:rsidRPr="00262E2F" w:rsidRDefault="00B43E36" w:rsidP="00262E2F">
            <w:pPr>
              <w:pStyle w:val="22"/>
              <w:shd w:val="clear" w:color="auto" w:fill="auto"/>
              <w:spacing w:after="0" w:line="244" w:lineRule="exact"/>
              <w:jc w:val="center"/>
              <w:rPr>
                <w:sz w:val="24"/>
              </w:rPr>
            </w:pPr>
            <w:r>
              <w:rPr>
                <w:sz w:val="24"/>
              </w:rPr>
              <w:t>141,06</w:t>
            </w:r>
          </w:p>
        </w:tc>
      </w:tr>
      <w:tr w:rsidR="00B43E36" w:rsidTr="00B43E36">
        <w:trPr>
          <w:trHeight w:hRule="exact" w:val="322"/>
          <w:jc w:val="center"/>
        </w:trPr>
        <w:tc>
          <w:tcPr>
            <w:tcW w:w="1886" w:type="dxa"/>
            <w:tcBorders>
              <w:top w:val="single" w:sz="4" w:space="0" w:color="auto"/>
              <w:left w:val="single" w:sz="4" w:space="0" w:color="auto"/>
              <w:bottom w:val="single" w:sz="4" w:space="0" w:color="auto"/>
            </w:tcBorders>
            <w:shd w:val="clear" w:color="auto" w:fill="FFFFFF"/>
            <w:vAlign w:val="bottom"/>
          </w:tcPr>
          <w:p w:rsidR="00B43E36" w:rsidRDefault="00B43E36" w:rsidP="00B43E36">
            <w:pPr>
              <w:pStyle w:val="22"/>
              <w:shd w:val="clear" w:color="auto" w:fill="auto"/>
              <w:spacing w:after="0" w:line="244" w:lineRule="exact"/>
              <w:ind w:left="280"/>
              <w:jc w:val="left"/>
            </w:pPr>
            <w:r>
              <w:rPr>
                <w:rStyle w:val="211pt0"/>
              </w:rPr>
              <w:t>2024-2028 гг.</w:t>
            </w:r>
          </w:p>
        </w:tc>
        <w:tc>
          <w:tcPr>
            <w:tcW w:w="1594" w:type="dxa"/>
            <w:tcBorders>
              <w:top w:val="single" w:sz="4" w:space="0" w:color="auto"/>
              <w:left w:val="single" w:sz="4" w:space="0" w:color="auto"/>
              <w:bottom w:val="single" w:sz="4" w:space="0" w:color="auto"/>
            </w:tcBorders>
            <w:shd w:val="clear" w:color="auto" w:fill="FFFFFF"/>
            <w:vAlign w:val="bottom"/>
          </w:tcPr>
          <w:p w:rsidR="00B43E36" w:rsidRPr="00262E2F" w:rsidRDefault="00075C79" w:rsidP="00B43E36">
            <w:pPr>
              <w:pStyle w:val="22"/>
              <w:shd w:val="clear" w:color="auto" w:fill="auto"/>
              <w:spacing w:after="0" w:line="244" w:lineRule="exact"/>
              <w:jc w:val="center"/>
              <w:rPr>
                <w:sz w:val="24"/>
              </w:rPr>
            </w:pPr>
            <w:r>
              <w:rPr>
                <w:sz w:val="24"/>
              </w:rPr>
              <w:t>276,37</w:t>
            </w:r>
          </w:p>
        </w:tc>
        <w:tc>
          <w:tcPr>
            <w:tcW w:w="1613" w:type="dxa"/>
            <w:tcBorders>
              <w:top w:val="single" w:sz="4" w:space="0" w:color="auto"/>
              <w:left w:val="single" w:sz="4" w:space="0" w:color="auto"/>
              <w:bottom w:val="single" w:sz="4" w:space="0" w:color="auto"/>
            </w:tcBorders>
            <w:shd w:val="clear" w:color="auto" w:fill="FFFFFF"/>
            <w:vAlign w:val="bottom"/>
          </w:tcPr>
          <w:p w:rsidR="00B43E36" w:rsidRPr="00262E2F" w:rsidRDefault="00075C79" w:rsidP="00B43E36">
            <w:pPr>
              <w:pStyle w:val="22"/>
              <w:shd w:val="clear" w:color="auto" w:fill="auto"/>
              <w:spacing w:after="0" w:line="244" w:lineRule="exact"/>
              <w:jc w:val="center"/>
              <w:rPr>
                <w:sz w:val="24"/>
              </w:rPr>
            </w:pPr>
            <w:r>
              <w:rPr>
                <w:sz w:val="24"/>
              </w:rPr>
              <w:t>5,48</w:t>
            </w:r>
          </w:p>
        </w:tc>
        <w:tc>
          <w:tcPr>
            <w:tcW w:w="1714" w:type="dxa"/>
            <w:tcBorders>
              <w:top w:val="single" w:sz="4" w:space="0" w:color="auto"/>
              <w:left w:val="single" w:sz="4" w:space="0" w:color="auto"/>
              <w:bottom w:val="single" w:sz="4" w:space="0" w:color="auto"/>
            </w:tcBorders>
            <w:shd w:val="clear" w:color="auto" w:fill="FFFFFF"/>
            <w:vAlign w:val="bottom"/>
          </w:tcPr>
          <w:p w:rsidR="00B43E36" w:rsidRPr="00262E2F" w:rsidRDefault="00075C79" w:rsidP="00B43E36">
            <w:pPr>
              <w:pStyle w:val="22"/>
              <w:shd w:val="clear" w:color="auto" w:fill="auto"/>
              <w:spacing w:after="0" w:line="244" w:lineRule="exact"/>
              <w:jc w:val="center"/>
              <w:rPr>
                <w:sz w:val="24"/>
              </w:rPr>
            </w:pPr>
            <w:r>
              <w:rPr>
                <w:sz w:val="24"/>
              </w:rPr>
              <w:t>270,89</w:t>
            </w:r>
          </w:p>
        </w:tc>
        <w:tc>
          <w:tcPr>
            <w:tcW w:w="1714" w:type="dxa"/>
            <w:tcBorders>
              <w:top w:val="single" w:sz="4" w:space="0" w:color="auto"/>
              <w:left w:val="single" w:sz="4" w:space="0" w:color="auto"/>
              <w:bottom w:val="single" w:sz="4" w:space="0" w:color="auto"/>
            </w:tcBorders>
            <w:shd w:val="clear" w:color="auto" w:fill="FFFFFF"/>
            <w:vAlign w:val="bottom"/>
          </w:tcPr>
          <w:p w:rsidR="00B43E36" w:rsidRPr="00262E2F" w:rsidRDefault="00075C79" w:rsidP="00B43E36">
            <w:pPr>
              <w:pStyle w:val="22"/>
              <w:shd w:val="clear" w:color="auto" w:fill="auto"/>
              <w:spacing w:after="0" w:line="244" w:lineRule="exact"/>
              <w:jc w:val="center"/>
              <w:rPr>
                <w:sz w:val="24"/>
              </w:rPr>
            </w:pPr>
            <w:r>
              <w:rPr>
                <w:sz w:val="24"/>
              </w:rPr>
              <w:t>122,36</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bottom"/>
          </w:tcPr>
          <w:p w:rsidR="00B43E36" w:rsidRPr="00262E2F" w:rsidRDefault="00075C79" w:rsidP="00B43E36">
            <w:pPr>
              <w:pStyle w:val="22"/>
              <w:shd w:val="clear" w:color="auto" w:fill="auto"/>
              <w:spacing w:after="0" w:line="244" w:lineRule="exact"/>
              <w:jc w:val="center"/>
              <w:rPr>
                <w:sz w:val="24"/>
              </w:rPr>
            </w:pPr>
            <w:r>
              <w:rPr>
                <w:sz w:val="24"/>
              </w:rPr>
              <w:t>148,52</w:t>
            </w:r>
          </w:p>
        </w:tc>
      </w:tr>
    </w:tbl>
    <w:p w:rsidR="009C54EE" w:rsidRDefault="009C54EE" w:rsidP="00E40EE3">
      <w:pPr>
        <w:rPr>
          <w:sz w:val="2"/>
          <w:szCs w:val="2"/>
        </w:rPr>
      </w:pPr>
    </w:p>
    <w:p w:rsidR="009C54EE" w:rsidRDefault="009C54EE">
      <w:pPr>
        <w:rPr>
          <w:sz w:val="2"/>
          <w:szCs w:val="2"/>
        </w:rPr>
      </w:pPr>
    </w:p>
    <w:p w:rsidR="00EB12F1" w:rsidRDefault="00EB12F1" w:rsidP="00EB12F1">
      <w:pPr>
        <w:pStyle w:val="50"/>
        <w:shd w:val="clear" w:color="auto" w:fill="auto"/>
        <w:tabs>
          <w:tab w:val="left" w:pos="1061"/>
        </w:tabs>
        <w:spacing w:after="0" w:line="240" w:lineRule="auto"/>
        <w:ind w:left="600" w:firstLine="0"/>
      </w:pPr>
      <w:bookmarkStart w:id="32" w:name="bookmark34"/>
    </w:p>
    <w:p w:rsidR="00F026C0" w:rsidRDefault="00F026C0" w:rsidP="00EB12F1">
      <w:pPr>
        <w:pStyle w:val="50"/>
        <w:shd w:val="clear" w:color="auto" w:fill="auto"/>
        <w:tabs>
          <w:tab w:val="left" w:pos="1061"/>
        </w:tabs>
        <w:spacing w:after="0" w:line="240" w:lineRule="auto"/>
        <w:ind w:left="600" w:firstLine="0"/>
      </w:pPr>
    </w:p>
    <w:p w:rsidR="00F026C0" w:rsidRDefault="00F026C0" w:rsidP="00EB12F1">
      <w:pPr>
        <w:pStyle w:val="50"/>
        <w:shd w:val="clear" w:color="auto" w:fill="auto"/>
        <w:tabs>
          <w:tab w:val="left" w:pos="1061"/>
        </w:tabs>
        <w:spacing w:after="0" w:line="240" w:lineRule="auto"/>
        <w:ind w:left="600" w:firstLine="0"/>
      </w:pPr>
    </w:p>
    <w:p w:rsidR="00B43E36" w:rsidRDefault="00B43E36" w:rsidP="00EB12F1">
      <w:pPr>
        <w:pStyle w:val="50"/>
        <w:shd w:val="clear" w:color="auto" w:fill="auto"/>
        <w:tabs>
          <w:tab w:val="left" w:pos="1061"/>
        </w:tabs>
        <w:spacing w:after="0" w:line="240" w:lineRule="auto"/>
        <w:ind w:left="600" w:firstLine="0"/>
      </w:pPr>
    </w:p>
    <w:p w:rsidR="00B43E36" w:rsidRDefault="00B43E36" w:rsidP="00EB12F1">
      <w:pPr>
        <w:pStyle w:val="50"/>
        <w:shd w:val="clear" w:color="auto" w:fill="auto"/>
        <w:tabs>
          <w:tab w:val="left" w:pos="1061"/>
        </w:tabs>
        <w:spacing w:after="0" w:line="240" w:lineRule="auto"/>
        <w:ind w:left="600" w:firstLine="0"/>
      </w:pPr>
    </w:p>
    <w:p w:rsidR="00B43E36" w:rsidRDefault="00B43E36" w:rsidP="00EB12F1">
      <w:pPr>
        <w:pStyle w:val="50"/>
        <w:shd w:val="clear" w:color="auto" w:fill="auto"/>
        <w:tabs>
          <w:tab w:val="left" w:pos="1061"/>
        </w:tabs>
        <w:spacing w:after="0" w:line="240" w:lineRule="auto"/>
        <w:ind w:left="600" w:firstLine="0"/>
      </w:pPr>
    </w:p>
    <w:p w:rsidR="00B43E36" w:rsidRDefault="00B43E36" w:rsidP="00EB12F1">
      <w:pPr>
        <w:pStyle w:val="50"/>
        <w:shd w:val="clear" w:color="auto" w:fill="auto"/>
        <w:tabs>
          <w:tab w:val="left" w:pos="1061"/>
        </w:tabs>
        <w:spacing w:after="0" w:line="240" w:lineRule="auto"/>
        <w:ind w:left="600" w:firstLine="0"/>
      </w:pPr>
    </w:p>
    <w:p w:rsidR="00B43E36" w:rsidRDefault="00B43E36" w:rsidP="00EB12F1">
      <w:pPr>
        <w:pStyle w:val="50"/>
        <w:shd w:val="clear" w:color="auto" w:fill="auto"/>
        <w:tabs>
          <w:tab w:val="left" w:pos="1061"/>
        </w:tabs>
        <w:spacing w:after="0" w:line="240" w:lineRule="auto"/>
        <w:ind w:left="600" w:firstLine="0"/>
      </w:pPr>
    </w:p>
    <w:p w:rsidR="00B43E36" w:rsidRDefault="00B43E36" w:rsidP="00EB12F1">
      <w:pPr>
        <w:pStyle w:val="50"/>
        <w:shd w:val="clear" w:color="auto" w:fill="auto"/>
        <w:tabs>
          <w:tab w:val="left" w:pos="1061"/>
        </w:tabs>
        <w:spacing w:after="0" w:line="240" w:lineRule="auto"/>
        <w:ind w:left="600" w:firstLine="0"/>
      </w:pPr>
    </w:p>
    <w:p w:rsidR="00C1794F" w:rsidRDefault="00C1794F" w:rsidP="00EB12F1">
      <w:pPr>
        <w:pStyle w:val="50"/>
        <w:shd w:val="clear" w:color="auto" w:fill="auto"/>
        <w:tabs>
          <w:tab w:val="left" w:pos="1061"/>
        </w:tabs>
        <w:spacing w:after="0" w:line="240" w:lineRule="auto"/>
        <w:ind w:left="600" w:firstLine="0"/>
      </w:pPr>
    </w:p>
    <w:p w:rsidR="00F026C0" w:rsidRDefault="00F026C0" w:rsidP="00EB12F1">
      <w:pPr>
        <w:pStyle w:val="50"/>
        <w:shd w:val="clear" w:color="auto" w:fill="auto"/>
        <w:tabs>
          <w:tab w:val="left" w:pos="1061"/>
        </w:tabs>
        <w:spacing w:after="0" w:line="240" w:lineRule="auto"/>
        <w:ind w:left="600" w:firstLine="0"/>
      </w:pPr>
    </w:p>
    <w:p w:rsidR="009C54EE" w:rsidRDefault="00EB12F1" w:rsidP="000B7F1F">
      <w:pPr>
        <w:pStyle w:val="50"/>
        <w:shd w:val="clear" w:color="auto" w:fill="auto"/>
        <w:spacing w:after="0" w:line="240" w:lineRule="auto"/>
      </w:pPr>
      <w:r>
        <w:lastRenderedPageBreak/>
        <w:t xml:space="preserve">9. </w:t>
      </w:r>
      <w:r w:rsidR="000C117C">
        <w:t>Инвестиции в строительство, реконструкцию и техническое перевооружение</w:t>
      </w:r>
      <w:bookmarkEnd w:id="32"/>
    </w:p>
    <w:p w:rsidR="003F3028" w:rsidRDefault="003F3028" w:rsidP="003F3028">
      <w:pPr>
        <w:pStyle w:val="50"/>
        <w:shd w:val="clear" w:color="auto" w:fill="auto"/>
        <w:tabs>
          <w:tab w:val="left" w:pos="1061"/>
        </w:tabs>
        <w:spacing w:after="0" w:line="240" w:lineRule="auto"/>
        <w:ind w:left="600" w:firstLine="0"/>
      </w:pPr>
    </w:p>
    <w:p w:rsidR="000C117C" w:rsidRDefault="000B7F1F" w:rsidP="000C117C">
      <w:pPr>
        <w:pStyle w:val="50"/>
        <w:shd w:val="clear" w:color="auto" w:fill="auto"/>
        <w:spacing w:after="0" w:line="240" w:lineRule="auto"/>
      </w:pPr>
      <w:bookmarkStart w:id="33" w:name="bookmark35"/>
      <w:r>
        <w:t>9</w:t>
      </w:r>
      <w:r w:rsidR="0088549F">
        <w:t>.1 Предложение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33"/>
    </w:p>
    <w:p w:rsidR="000802C6" w:rsidRDefault="000802C6"/>
    <w:p w:rsidR="000802C6" w:rsidRDefault="000802C6" w:rsidP="000802C6">
      <w:pPr>
        <w:jc w:val="center"/>
        <w:rPr>
          <w:rFonts w:ascii="Times New Roman" w:hAnsi="Times New Roman" w:cs="Times New Roman"/>
          <w:b/>
        </w:rPr>
      </w:pPr>
      <w:r w:rsidRPr="000802C6">
        <w:rPr>
          <w:rFonts w:ascii="Times New Roman" w:hAnsi="Times New Roman" w:cs="Times New Roman"/>
          <w:b/>
          <w:sz w:val="28"/>
        </w:rPr>
        <w:t>Модернизация тягодутьевого оборудования котельной с установкой газоочистного оборудования (циклон 3шт.)</w:t>
      </w:r>
    </w:p>
    <w:p w:rsidR="000802C6" w:rsidRDefault="000802C6" w:rsidP="000802C6">
      <w:pPr>
        <w:jc w:val="center"/>
        <w:rPr>
          <w:rFonts w:ascii="Times New Roman" w:hAnsi="Times New Roman" w:cs="Times New Roman"/>
          <w:b/>
        </w:rPr>
      </w:pPr>
    </w:p>
    <w:p w:rsidR="003F3028" w:rsidRPr="000802C6" w:rsidRDefault="000802C6" w:rsidP="000802C6">
      <w:pPr>
        <w:ind w:firstLine="709"/>
        <w:jc w:val="both"/>
        <w:rPr>
          <w:rFonts w:ascii="Times New Roman" w:hAnsi="Times New Roman" w:cs="Times New Roman"/>
        </w:rPr>
        <w:sectPr w:rsidR="003F3028" w:rsidRPr="000802C6">
          <w:pgSz w:w="11900" w:h="16840"/>
          <w:pgMar w:top="963" w:right="541" w:bottom="1798" w:left="1097" w:header="0" w:footer="3" w:gutter="0"/>
          <w:cols w:space="720"/>
          <w:noEndnote/>
          <w:docGrid w:linePitch="360"/>
        </w:sectPr>
      </w:pPr>
      <w:r w:rsidRPr="000802C6">
        <w:rPr>
          <w:rFonts w:ascii="Times New Roman" w:hAnsi="Times New Roman" w:cs="Times New Roman"/>
          <w:sz w:val="28"/>
        </w:rPr>
        <w:t xml:space="preserve">Согласно ч.7 ст.16 № 96-ФЗ от 04.05.1999 "Об охране атмосферного воздуха", п.8 Правил эксплуатации установок очистки газа, утвержденных приказом Минприроды России № 498 от 15.09.2017: запрещаются размещение и эксплуатация объектов хозяйственной и иной деятельности, которые не имеют предусмотренных правилами охраны атмосферного воздуха установок очистки газов и средств контроля за выбросами загрязняющих веществ в атмосферный воздух;                                                                                                                   </w:t>
      </w:r>
      <w:r>
        <w:rPr>
          <w:rFonts w:ascii="Times New Roman" w:hAnsi="Times New Roman" w:cs="Times New Roman"/>
          <w:sz w:val="28"/>
        </w:rPr>
        <w:t xml:space="preserve">                              </w:t>
      </w:r>
      <w:r w:rsidRPr="000802C6">
        <w:rPr>
          <w:rFonts w:ascii="Times New Roman" w:hAnsi="Times New Roman" w:cs="Times New Roman"/>
          <w:sz w:val="28"/>
        </w:rPr>
        <w:t xml:space="preserve">п.2.12.2 Правил технической эксплуатации тепловых энергоустановок, утвержденных приказом Министерства энергетики РФ от 24.03.2003 №115: при работе тепловых энергоустановок следует принимать меры для предупреждения или ограничения вредного воздействия на окружающую среду выбросов загрязняющих веществ в атмосферу.  </w:t>
      </w:r>
      <w:r w:rsidR="000C117C" w:rsidRPr="000802C6">
        <w:rPr>
          <w:rFonts w:ascii="Times New Roman" w:hAnsi="Times New Roman" w:cs="Times New Roman"/>
        </w:rPr>
        <w:br w:type="page"/>
      </w:r>
    </w:p>
    <w:p w:rsidR="000C117C" w:rsidRDefault="000C117C">
      <w:pPr>
        <w:rPr>
          <w:rFonts w:ascii="Times New Roman" w:eastAsia="Times New Roman" w:hAnsi="Times New Roman" w:cs="Times New Roman"/>
          <w:b/>
          <w:bCs/>
          <w:sz w:val="28"/>
          <w:szCs w:val="28"/>
        </w:rPr>
      </w:pPr>
    </w:p>
    <w:p w:rsidR="009C54EE" w:rsidRDefault="0088549F" w:rsidP="000C117C">
      <w:pPr>
        <w:pStyle w:val="a8"/>
        <w:shd w:val="clear" w:color="auto" w:fill="auto"/>
        <w:tabs>
          <w:tab w:val="left" w:leader="underscore" w:pos="10205"/>
        </w:tabs>
        <w:spacing w:line="322" w:lineRule="exact"/>
      </w:pPr>
      <w:r>
        <w:t xml:space="preserve">Таблица </w:t>
      </w:r>
      <w:r w:rsidR="000B7F1F">
        <w:t>9</w:t>
      </w:r>
      <w:r>
        <w:t xml:space="preserve">.1 - Мероприятия и необходимые </w:t>
      </w:r>
      <w:r w:rsidRPr="009C378C">
        <w:t>инвести</w:t>
      </w:r>
      <w:r w:rsidRPr="009C378C">
        <w:rPr>
          <w:rStyle w:val="a9"/>
          <w:u w:val="none"/>
        </w:rPr>
        <w:t>ц</w:t>
      </w:r>
      <w:r w:rsidRPr="009C378C">
        <w:t xml:space="preserve">ии по источникам </w:t>
      </w:r>
      <w:r w:rsidRPr="009C378C">
        <w:rPr>
          <w:rStyle w:val="a9"/>
          <w:u w:val="none"/>
        </w:rPr>
        <w:t>тепловой энергии</w:t>
      </w:r>
      <w:r w:rsidR="0083150C" w:rsidRPr="009C378C">
        <w:rPr>
          <w:rStyle w:val="a9"/>
          <w:u w:val="none"/>
        </w:rPr>
        <w:t xml:space="preserve"> ул. </w:t>
      </w:r>
      <w:r w:rsidR="00CD4344" w:rsidRPr="009C378C">
        <w:rPr>
          <w:rStyle w:val="a9"/>
          <w:u w:val="none"/>
        </w:rPr>
        <w:t>Гагарина 1А</w:t>
      </w:r>
      <w:r>
        <w:tab/>
      </w:r>
    </w:p>
    <w:p w:rsidR="009C54EE" w:rsidRDefault="009C54EE" w:rsidP="000C117C">
      <w:pPr>
        <w:rPr>
          <w:sz w:val="2"/>
          <w:szCs w:val="2"/>
        </w:rPr>
      </w:pPr>
    </w:p>
    <w:p w:rsidR="009C54EE" w:rsidRDefault="009C54EE">
      <w:pPr>
        <w:rPr>
          <w:sz w:val="2"/>
          <w:szCs w:val="2"/>
        </w:rPr>
      </w:pPr>
    </w:p>
    <w:tbl>
      <w:tblPr>
        <w:tblOverlap w:val="never"/>
        <w:tblW w:w="9862" w:type="dxa"/>
        <w:tblLayout w:type="fixed"/>
        <w:tblCellMar>
          <w:left w:w="10" w:type="dxa"/>
          <w:right w:w="10" w:type="dxa"/>
        </w:tblCellMar>
        <w:tblLook w:val="0000" w:firstRow="0" w:lastRow="0" w:firstColumn="0" w:lastColumn="0" w:noHBand="0" w:noVBand="0"/>
      </w:tblPr>
      <w:tblGrid>
        <w:gridCol w:w="1985"/>
        <w:gridCol w:w="663"/>
        <w:gridCol w:w="805"/>
        <w:gridCol w:w="805"/>
        <w:gridCol w:w="805"/>
        <w:gridCol w:w="805"/>
        <w:gridCol w:w="805"/>
        <w:gridCol w:w="805"/>
        <w:gridCol w:w="805"/>
        <w:gridCol w:w="805"/>
        <w:gridCol w:w="774"/>
      </w:tblGrid>
      <w:tr w:rsidR="009C378C" w:rsidRPr="009C378C" w:rsidTr="00B720A4">
        <w:trPr>
          <w:trHeight w:hRule="exact" w:val="595"/>
        </w:trPr>
        <w:tc>
          <w:tcPr>
            <w:tcW w:w="1985" w:type="dxa"/>
            <w:tcBorders>
              <w:top w:val="single" w:sz="4" w:space="0" w:color="auto"/>
              <w:left w:val="single" w:sz="4" w:space="0" w:color="auto"/>
            </w:tcBorders>
            <w:shd w:val="clear" w:color="auto" w:fill="FFFFFF"/>
            <w:vAlign w:val="center"/>
          </w:tcPr>
          <w:p w:rsidR="009C378C" w:rsidRPr="009C378C" w:rsidRDefault="009C378C" w:rsidP="009C378C">
            <w:pPr>
              <w:spacing w:line="244" w:lineRule="exact"/>
              <w:ind w:left="280"/>
              <w:rPr>
                <w:rFonts w:ascii="Times New Roman" w:eastAsia="Times New Roman" w:hAnsi="Times New Roman" w:cs="Times New Roman"/>
                <w:sz w:val="18"/>
                <w:szCs w:val="18"/>
              </w:rPr>
            </w:pPr>
            <w:r w:rsidRPr="009C378C">
              <w:rPr>
                <w:rFonts w:ascii="Times New Roman" w:eastAsia="Times New Roman" w:hAnsi="Times New Roman" w:cs="Times New Roman"/>
                <w:sz w:val="18"/>
                <w:szCs w:val="18"/>
              </w:rPr>
              <w:t>Наименование</w:t>
            </w:r>
          </w:p>
        </w:tc>
        <w:tc>
          <w:tcPr>
            <w:tcW w:w="663" w:type="dxa"/>
            <w:tcBorders>
              <w:top w:val="single" w:sz="4" w:space="0" w:color="auto"/>
              <w:left w:val="single" w:sz="4" w:space="0" w:color="auto"/>
            </w:tcBorders>
            <w:shd w:val="clear" w:color="auto" w:fill="FFFFFF"/>
            <w:vAlign w:val="center"/>
          </w:tcPr>
          <w:p w:rsidR="009C378C" w:rsidRPr="009C378C" w:rsidRDefault="009C378C" w:rsidP="009C378C">
            <w:pPr>
              <w:spacing w:line="244" w:lineRule="exact"/>
              <w:jc w:val="center"/>
              <w:rPr>
                <w:rFonts w:ascii="Times New Roman" w:eastAsia="Times New Roman" w:hAnsi="Times New Roman" w:cs="Times New Roman"/>
                <w:sz w:val="18"/>
                <w:szCs w:val="18"/>
              </w:rPr>
            </w:pPr>
            <w:r w:rsidRPr="009C378C">
              <w:rPr>
                <w:rFonts w:ascii="Times New Roman" w:eastAsia="Times New Roman" w:hAnsi="Times New Roman" w:cs="Times New Roman"/>
                <w:sz w:val="18"/>
                <w:szCs w:val="18"/>
              </w:rPr>
              <w:t>2022г.</w:t>
            </w:r>
          </w:p>
        </w:tc>
        <w:tc>
          <w:tcPr>
            <w:tcW w:w="805" w:type="dxa"/>
            <w:tcBorders>
              <w:top w:val="single" w:sz="4" w:space="0" w:color="auto"/>
              <w:left w:val="single" w:sz="4" w:space="0" w:color="auto"/>
            </w:tcBorders>
            <w:shd w:val="clear" w:color="auto" w:fill="FFFFFF"/>
            <w:vAlign w:val="center"/>
          </w:tcPr>
          <w:p w:rsidR="009C378C" w:rsidRPr="009C378C" w:rsidRDefault="009C378C" w:rsidP="009C378C">
            <w:pPr>
              <w:spacing w:line="244" w:lineRule="exact"/>
              <w:jc w:val="center"/>
              <w:rPr>
                <w:rFonts w:ascii="Times New Roman" w:eastAsia="Times New Roman" w:hAnsi="Times New Roman" w:cs="Times New Roman"/>
                <w:sz w:val="18"/>
                <w:szCs w:val="18"/>
              </w:rPr>
            </w:pPr>
            <w:r w:rsidRPr="009C378C">
              <w:rPr>
                <w:rFonts w:ascii="Times New Roman" w:eastAsia="Times New Roman" w:hAnsi="Times New Roman" w:cs="Times New Roman"/>
                <w:sz w:val="18"/>
                <w:szCs w:val="18"/>
              </w:rPr>
              <w:t>2023г.</w:t>
            </w:r>
          </w:p>
        </w:tc>
        <w:tc>
          <w:tcPr>
            <w:tcW w:w="805" w:type="dxa"/>
            <w:tcBorders>
              <w:top w:val="single" w:sz="4" w:space="0" w:color="auto"/>
              <w:left w:val="single" w:sz="4" w:space="0" w:color="auto"/>
            </w:tcBorders>
            <w:shd w:val="clear" w:color="auto" w:fill="FFFFFF"/>
            <w:vAlign w:val="center"/>
          </w:tcPr>
          <w:p w:rsidR="009C378C" w:rsidRPr="009C378C" w:rsidRDefault="009C378C" w:rsidP="009C378C">
            <w:pPr>
              <w:spacing w:line="244" w:lineRule="exact"/>
              <w:jc w:val="center"/>
              <w:rPr>
                <w:rFonts w:ascii="Times New Roman" w:eastAsia="Times New Roman" w:hAnsi="Times New Roman" w:cs="Times New Roman"/>
                <w:sz w:val="18"/>
                <w:szCs w:val="18"/>
              </w:rPr>
            </w:pPr>
            <w:r w:rsidRPr="009C378C">
              <w:rPr>
                <w:rFonts w:ascii="Times New Roman" w:eastAsia="Times New Roman" w:hAnsi="Times New Roman" w:cs="Times New Roman"/>
                <w:sz w:val="18"/>
                <w:szCs w:val="18"/>
              </w:rPr>
              <w:t>2024г.</w:t>
            </w:r>
          </w:p>
        </w:tc>
        <w:tc>
          <w:tcPr>
            <w:tcW w:w="805" w:type="dxa"/>
            <w:tcBorders>
              <w:top w:val="single" w:sz="4" w:space="0" w:color="auto"/>
              <w:left w:val="single" w:sz="4" w:space="0" w:color="auto"/>
            </w:tcBorders>
            <w:shd w:val="clear" w:color="auto" w:fill="FFFFFF"/>
            <w:vAlign w:val="center"/>
          </w:tcPr>
          <w:p w:rsidR="009C378C" w:rsidRPr="009C378C" w:rsidRDefault="009C378C" w:rsidP="009C378C">
            <w:pPr>
              <w:spacing w:line="274" w:lineRule="exact"/>
              <w:jc w:val="center"/>
              <w:rPr>
                <w:rFonts w:ascii="Times New Roman" w:eastAsia="Times New Roman" w:hAnsi="Times New Roman" w:cs="Times New Roman"/>
                <w:sz w:val="18"/>
                <w:szCs w:val="18"/>
              </w:rPr>
            </w:pPr>
            <w:r w:rsidRPr="009C378C">
              <w:rPr>
                <w:rFonts w:ascii="Times New Roman" w:eastAsia="Times New Roman" w:hAnsi="Times New Roman" w:cs="Times New Roman"/>
                <w:sz w:val="18"/>
                <w:szCs w:val="18"/>
              </w:rPr>
              <w:t>2025г.</w:t>
            </w:r>
          </w:p>
        </w:tc>
        <w:tc>
          <w:tcPr>
            <w:tcW w:w="805" w:type="dxa"/>
            <w:tcBorders>
              <w:top w:val="single" w:sz="4" w:space="0" w:color="auto"/>
              <w:left w:val="single" w:sz="4" w:space="0" w:color="auto"/>
              <w:right w:val="single" w:sz="4" w:space="0" w:color="auto"/>
            </w:tcBorders>
            <w:shd w:val="clear" w:color="auto" w:fill="FFFFFF"/>
            <w:vAlign w:val="center"/>
          </w:tcPr>
          <w:p w:rsidR="009C378C" w:rsidRPr="009C378C" w:rsidRDefault="009C378C" w:rsidP="009C378C">
            <w:pPr>
              <w:spacing w:line="274" w:lineRule="exact"/>
              <w:jc w:val="center"/>
              <w:rPr>
                <w:rFonts w:ascii="Times New Roman" w:eastAsia="Times New Roman" w:hAnsi="Times New Roman" w:cs="Times New Roman"/>
                <w:sz w:val="18"/>
                <w:szCs w:val="18"/>
              </w:rPr>
            </w:pPr>
            <w:r w:rsidRPr="009C378C">
              <w:rPr>
                <w:rFonts w:ascii="Times New Roman" w:eastAsia="Times New Roman" w:hAnsi="Times New Roman" w:cs="Times New Roman"/>
                <w:sz w:val="18"/>
                <w:szCs w:val="18"/>
              </w:rPr>
              <w:t>2026г.</w:t>
            </w:r>
          </w:p>
        </w:tc>
        <w:tc>
          <w:tcPr>
            <w:tcW w:w="805" w:type="dxa"/>
            <w:tcBorders>
              <w:top w:val="single" w:sz="4" w:space="0" w:color="auto"/>
              <w:left w:val="single" w:sz="4" w:space="0" w:color="auto"/>
              <w:right w:val="single" w:sz="4" w:space="0" w:color="auto"/>
            </w:tcBorders>
            <w:shd w:val="clear" w:color="auto" w:fill="FFFFFF"/>
            <w:vAlign w:val="center"/>
          </w:tcPr>
          <w:p w:rsidR="009C378C" w:rsidRPr="009C378C" w:rsidRDefault="009C378C" w:rsidP="009C378C">
            <w:pPr>
              <w:spacing w:line="274" w:lineRule="exact"/>
              <w:jc w:val="center"/>
              <w:rPr>
                <w:rFonts w:ascii="Times New Roman" w:eastAsia="Times New Roman" w:hAnsi="Times New Roman" w:cs="Times New Roman"/>
                <w:sz w:val="18"/>
                <w:szCs w:val="18"/>
              </w:rPr>
            </w:pPr>
            <w:r w:rsidRPr="009C378C">
              <w:rPr>
                <w:rFonts w:ascii="Times New Roman" w:eastAsia="Times New Roman" w:hAnsi="Times New Roman" w:cs="Times New Roman"/>
                <w:sz w:val="18"/>
                <w:szCs w:val="18"/>
              </w:rPr>
              <w:t>2027г.</w:t>
            </w:r>
          </w:p>
        </w:tc>
        <w:tc>
          <w:tcPr>
            <w:tcW w:w="805" w:type="dxa"/>
            <w:tcBorders>
              <w:top w:val="single" w:sz="4" w:space="0" w:color="auto"/>
              <w:left w:val="single" w:sz="4" w:space="0" w:color="auto"/>
              <w:right w:val="single" w:sz="4" w:space="0" w:color="auto"/>
            </w:tcBorders>
            <w:shd w:val="clear" w:color="auto" w:fill="FFFFFF"/>
            <w:vAlign w:val="center"/>
          </w:tcPr>
          <w:p w:rsidR="009C378C" w:rsidRPr="009C378C" w:rsidRDefault="009C378C" w:rsidP="009C378C">
            <w:pPr>
              <w:spacing w:line="274" w:lineRule="exact"/>
              <w:jc w:val="center"/>
              <w:rPr>
                <w:rFonts w:ascii="Times New Roman" w:eastAsia="Times New Roman" w:hAnsi="Times New Roman" w:cs="Times New Roman"/>
                <w:sz w:val="18"/>
                <w:szCs w:val="18"/>
              </w:rPr>
            </w:pPr>
            <w:r w:rsidRPr="009C378C">
              <w:rPr>
                <w:rFonts w:ascii="Times New Roman" w:eastAsia="Times New Roman" w:hAnsi="Times New Roman" w:cs="Times New Roman"/>
                <w:sz w:val="18"/>
                <w:szCs w:val="18"/>
              </w:rPr>
              <w:t>2028г.</w:t>
            </w:r>
          </w:p>
        </w:tc>
        <w:tc>
          <w:tcPr>
            <w:tcW w:w="805" w:type="dxa"/>
            <w:tcBorders>
              <w:top w:val="single" w:sz="4" w:space="0" w:color="auto"/>
              <w:left w:val="single" w:sz="4" w:space="0" w:color="auto"/>
              <w:right w:val="single" w:sz="4" w:space="0" w:color="auto"/>
            </w:tcBorders>
            <w:shd w:val="clear" w:color="auto" w:fill="FFFFFF"/>
            <w:vAlign w:val="center"/>
          </w:tcPr>
          <w:p w:rsidR="009C378C" w:rsidRPr="009C378C" w:rsidRDefault="009C378C" w:rsidP="009C378C">
            <w:pPr>
              <w:spacing w:line="274" w:lineRule="exact"/>
              <w:jc w:val="center"/>
              <w:rPr>
                <w:rFonts w:ascii="Times New Roman" w:eastAsia="Times New Roman" w:hAnsi="Times New Roman" w:cs="Times New Roman"/>
                <w:sz w:val="18"/>
                <w:szCs w:val="18"/>
              </w:rPr>
            </w:pPr>
            <w:r w:rsidRPr="009C378C">
              <w:rPr>
                <w:rFonts w:ascii="Times New Roman" w:eastAsia="Times New Roman" w:hAnsi="Times New Roman" w:cs="Times New Roman"/>
                <w:sz w:val="18"/>
                <w:szCs w:val="18"/>
              </w:rPr>
              <w:t>2029г.</w:t>
            </w:r>
          </w:p>
        </w:tc>
        <w:tc>
          <w:tcPr>
            <w:tcW w:w="805" w:type="dxa"/>
            <w:tcBorders>
              <w:top w:val="single" w:sz="4" w:space="0" w:color="auto"/>
              <w:left w:val="single" w:sz="4" w:space="0" w:color="auto"/>
            </w:tcBorders>
            <w:shd w:val="clear" w:color="auto" w:fill="FFFFFF"/>
            <w:vAlign w:val="center"/>
          </w:tcPr>
          <w:p w:rsidR="009C378C" w:rsidRPr="009C378C" w:rsidRDefault="009C378C" w:rsidP="009C378C">
            <w:pPr>
              <w:spacing w:line="274" w:lineRule="exact"/>
              <w:jc w:val="center"/>
              <w:rPr>
                <w:rFonts w:ascii="Times New Roman" w:eastAsia="Times New Roman" w:hAnsi="Times New Roman" w:cs="Times New Roman"/>
                <w:sz w:val="18"/>
                <w:szCs w:val="18"/>
              </w:rPr>
            </w:pPr>
            <w:r w:rsidRPr="009C378C">
              <w:rPr>
                <w:rFonts w:ascii="Times New Roman" w:eastAsia="Times New Roman" w:hAnsi="Times New Roman" w:cs="Times New Roman"/>
                <w:sz w:val="18"/>
                <w:szCs w:val="18"/>
              </w:rPr>
              <w:t>2030г.</w:t>
            </w:r>
          </w:p>
        </w:tc>
        <w:tc>
          <w:tcPr>
            <w:tcW w:w="774" w:type="dxa"/>
            <w:tcBorders>
              <w:top w:val="single" w:sz="4" w:space="0" w:color="auto"/>
              <w:left w:val="single" w:sz="4" w:space="0" w:color="auto"/>
              <w:right w:val="single" w:sz="4" w:space="0" w:color="auto"/>
            </w:tcBorders>
            <w:shd w:val="clear" w:color="auto" w:fill="FFFFFF"/>
            <w:vAlign w:val="bottom"/>
          </w:tcPr>
          <w:p w:rsidR="009C378C" w:rsidRPr="009C378C" w:rsidRDefault="009C378C" w:rsidP="009C378C">
            <w:pPr>
              <w:spacing w:line="244" w:lineRule="exact"/>
              <w:rPr>
                <w:rFonts w:ascii="Times New Roman" w:eastAsia="Times New Roman" w:hAnsi="Times New Roman" w:cs="Times New Roman"/>
                <w:sz w:val="18"/>
                <w:szCs w:val="18"/>
              </w:rPr>
            </w:pPr>
            <w:r w:rsidRPr="009C378C">
              <w:rPr>
                <w:rFonts w:ascii="Times New Roman" w:eastAsia="Times New Roman" w:hAnsi="Times New Roman" w:cs="Times New Roman"/>
                <w:sz w:val="18"/>
                <w:szCs w:val="18"/>
              </w:rPr>
              <w:t>Итого,</w:t>
            </w:r>
          </w:p>
          <w:p w:rsidR="009C378C" w:rsidRPr="009C378C" w:rsidRDefault="009C378C" w:rsidP="009C378C">
            <w:pPr>
              <w:spacing w:line="244" w:lineRule="exact"/>
              <w:rPr>
                <w:rFonts w:ascii="Times New Roman" w:eastAsia="Times New Roman" w:hAnsi="Times New Roman" w:cs="Times New Roman"/>
                <w:sz w:val="18"/>
                <w:szCs w:val="18"/>
              </w:rPr>
            </w:pPr>
            <w:r w:rsidRPr="009C378C">
              <w:rPr>
                <w:rFonts w:ascii="Times New Roman" w:eastAsia="Times New Roman" w:hAnsi="Times New Roman" w:cs="Times New Roman"/>
                <w:sz w:val="18"/>
                <w:szCs w:val="18"/>
              </w:rPr>
              <w:t>тыс.руб.</w:t>
            </w:r>
          </w:p>
        </w:tc>
      </w:tr>
      <w:tr w:rsidR="009C378C" w:rsidRPr="009C378C" w:rsidTr="00B720A4">
        <w:trPr>
          <w:trHeight w:hRule="exact" w:val="316"/>
        </w:trPr>
        <w:tc>
          <w:tcPr>
            <w:tcW w:w="9862" w:type="dxa"/>
            <w:gridSpan w:val="11"/>
            <w:tcBorders>
              <w:top w:val="single" w:sz="4" w:space="0" w:color="auto"/>
              <w:left w:val="single" w:sz="4" w:space="0" w:color="auto"/>
              <w:bottom w:val="single" w:sz="4" w:space="0" w:color="auto"/>
              <w:right w:val="single" w:sz="4" w:space="0" w:color="auto"/>
            </w:tcBorders>
            <w:shd w:val="clear" w:color="auto" w:fill="FFFFFF"/>
            <w:vAlign w:val="bottom"/>
          </w:tcPr>
          <w:p w:rsidR="009C378C" w:rsidRPr="009C378C" w:rsidRDefault="009C378C" w:rsidP="009C378C">
            <w:pPr>
              <w:spacing w:line="244" w:lineRule="exact"/>
              <w:jc w:val="center"/>
              <w:rPr>
                <w:rFonts w:ascii="Times New Roman" w:eastAsia="Times New Roman" w:hAnsi="Times New Roman" w:cs="Times New Roman"/>
                <w:sz w:val="18"/>
                <w:szCs w:val="18"/>
              </w:rPr>
            </w:pPr>
            <w:r w:rsidRPr="009C378C">
              <w:rPr>
                <w:rFonts w:ascii="Times New Roman" w:eastAsia="Times New Roman" w:hAnsi="Times New Roman" w:cs="Times New Roman"/>
                <w:sz w:val="18"/>
                <w:szCs w:val="18"/>
              </w:rPr>
              <w:t>Котельная с. Погодаево</w:t>
            </w:r>
          </w:p>
        </w:tc>
      </w:tr>
      <w:tr w:rsidR="009C378C" w:rsidRPr="009C378C" w:rsidTr="00B720A4">
        <w:trPr>
          <w:trHeight w:hRule="exact" w:val="2176"/>
        </w:trPr>
        <w:tc>
          <w:tcPr>
            <w:tcW w:w="1985" w:type="dxa"/>
            <w:tcBorders>
              <w:top w:val="single" w:sz="4" w:space="0" w:color="auto"/>
              <w:left w:val="single" w:sz="4" w:space="0" w:color="auto"/>
              <w:bottom w:val="single" w:sz="4" w:space="0" w:color="auto"/>
            </w:tcBorders>
            <w:shd w:val="clear" w:color="auto" w:fill="FFFFFF"/>
            <w:vAlign w:val="bottom"/>
          </w:tcPr>
          <w:p w:rsidR="009C378C" w:rsidRPr="009C378C" w:rsidRDefault="009C378C" w:rsidP="009C378C">
            <w:pPr>
              <w:spacing w:line="274" w:lineRule="exact"/>
              <w:rPr>
                <w:rFonts w:ascii="Times New Roman" w:eastAsia="Times New Roman" w:hAnsi="Times New Roman" w:cs="Times New Roman"/>
                <w:sz w:val="18"/>
                <w:szCs w:val="18"/>
              </w:rPr>
            </w:pPr>
            <w:r w:rsidRPr="009C378C">
              <w:rPr>
                <w:rFonts w:ascii="Times New Roman" w:hAnsi="Times New Roman" w:cs="Times New Roman"/>
                <w:sz w:val="18"/>
                <w:szCs w:val="22"/>
              </w:rPr>
              <w:t>Модернизация тягодутьевого оборудования котельной с установкой газоочистного оборудования (циклон 3шт.)</w:t>
            </w:r>
            <w:r w:rsidRPr="009C378C">
              <w:rPr>
                <w:rFonts w:ascii="Times New Roman" w:hAnsi="Times New Roman" w:cs="Times New Roman"/>
                <w:sz w:val="18"/>
                <w:szCs w:val="18"/>
              </w:rPr>
              <w:t>,</w:t>
            </w:r>
            <w:r w:rsidRPr="009C378C">
              <w:rPr>
                <w:rFonts w:ascii="Times New Roman" w:eastAsia="Times New Roman" w:hAnsi="Times New Roman" w:cs="Times New Roman"/>
                <w:sz w:val="18"/>
                <w:szCs w:val="18"/>
              </w:rPr>
              <w:t xml:space="preserve">  </w:t>
            </w:r>
            <w:r w:rsidRPr="009C378C">
              <w:rPr>
                <w:rFonts w:ascii="Times New Roman" w:hAnsi="Times New Roman" w:cs="Times New Roman"/>
                <w:sz w:val="18"/>
                <w:szCs w:val="18"/>
              </w:rPr>
              <w:t>тыс.руб.</w:t>
            </w:r>
          </w:p>
        </w:tc>
        <w:tc>
          <w:tcPr>
            <w:tcW w:w="663" w:type="dxa"/>
            <w:tcBorders>
              <w:top w:val="single" w:sz="4" w:space="0" w:color="auto"/>
              <w:left w:val="single" w:sz="4" w:space="0" w:color="auto"/>
              <w:bottom w:val="single" w:sz="4" w:space="0" w:color="auto"/>
            </w:tcBorders>
            <w:shd w:val="clear" w:color="auto" w:fill="FFFFFF"/>
            <w:vAlign w:val="center"/>
          </w:tcPr>
          <w:p w:rsidR="009C378C" w:rsidRPr="009C378C" w:rsidRDefault="009C378C" w:rsidP="009C378C">
            <w:pPr>
              <w:spacing w:line="244" w:lineRule="exact"/>
              <w:jc w:val="center"/>
              <w:rPr>
                <w:rFonts w:ascii="Times New Roman" w:eastAsia="Times New Roman" w:hAnsi="Times New Roman" w:cs="Times New Roman"/>
                <w:sz w:val="18"/>
                <w:szCs w:val="18"/>
              </w:rPr>
            </w:pPr>
            <w:r w:rsidRPr="009C378C">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tcBorders>
            <w:shd w:val="clear" w:color="auto" w:fill="FFFFFF"/>
            <w:vAlign w:val="center"/>
          </w:tcPr>
          <w:p w:rsidR="009C378C" w:rsidRPr="009C378C" w:rsidRDefault="009C378C" w:rsidP="009C378C">
            <w:pPr>
              <w:spacing w:line="244" w:lineRule="exact"/>
              <w:jc w:val="center"/>
              <w:rPr>
                <w:rFonts w:ascii="Times New Roman" w:eastAsia="Times New Roman" w:hAnsi="Times New Roman" w:cs="Times New Roman"/>
                <w:sz w:val="18"/>
                <w:szCs w:val="18"/>
              </w:rPr>
            </w:pPr>
            <w:r w:rsidRPr="009C378C">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tcBorders>
            <w:shd w:val="clear" w:color="auto" w:fill="FFFFFF"/>
            <w:vAlign w:val="center"/>
          </w:tcPr>
          <w:p w:rsidR="009C378C" w:rsidRPr="009C378C" w:rsidRDefault="009C378C" w:rsidP="009C378C">
            <w:pPr>
              <w:spacing w:line="244" w:lineRule="exact"/>
              <w:jc w:val="center"/>
              <w:rPr>
                <w:rFonts w:ascii="Times New Roman" w:eastAsia="Times New Roman" w:hAnsi="Times New Roman" w:cs="Times New Roman"/>
                <w:sz w:val="18"/>
                <w:szCs w:val="18"/>
              </w:rPr>
            </w:pPr>
            <w:r w:rsidRPr="009C378C">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tcBorders>
            <w:shd w:val="clear" w:color="auto" w:fill="FFFFFF"/>
            <w:vAlign w:val="center"/>
          </w:tcPr>
          <w:p w:rsidR="009C378C" w:rsidRPr="009C378C" w:rsidRDefault="009C378C" w:rsidP="009C378C">
            <w:pPr>
              <w:spacing w:line="244" w:lineRule="exact"/>
              <w:jc w:val="center"/>
              <w:rPr>
                <w:rFonts w:ascii="Times New Roman" w:eastAsia="Times New Roman" w:hAnsi="Times New Roman" w:cs="Times New Roman"/>
                <w:sz w:val="18"/>
                <w:szCs w:val="18"/>
              </w:rPr>
            </w:pPr>
            <w:r w:rsidRPr="009C378C">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9C378C" w:rsidRPr="009C378C" w:rsidRDefault="009C378C" w:rsidP="009C378C">
            <w:pPr>
              <w:spacing w:line="244" w:lineRule="exact"/>
              <w:jc w:val="center"/>
              <w:rPr>
                <w:rFonts w:ascii="Times New Roman" w:eastAsia="Times New Roman" w:hAnsi="Times New Roman" w:cs="Times New Roman"/>
                <w:sz w:val="18"/>
                <w:szCs w:val="18"/>
              </w:rPr>
            </w:pPr>
            <w:r w:rsidRPr="009C378C">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9C378C" w:rsidRPr="009C378C" w:rsidRDefault="009C378C" w:rsidP="009C378C">
            <w:pPr>
              <w:spacing w:line="244" w:lineRule="exact"/>
              <w:jc w:val="center"/>
              <w:rPr>
                <w:rFonts w:ascii="Times New Roman" w:eastAsia="Times New Roman" w:hAnsi="Times New Roman" w:cs="Times New Roman"/>
                <w:sz w:val="18"/>
                <w:szCs w:val="18"/>
              </w:rPr>
            </w:pPr>
            <w:r w:rsidRPr="009C378C">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9C378C" w:rsidRPr="009C378C" w:rsidRDefault="009C378C" w:rsidP="009C378C">
            <w:pPr>
              <w:spacing w:line="244" w:lineRule="exact"/>
              <w:jc w:val="center"/>
              <w:rPr>
                <w:rFonts w:ascii="Times New Roman" w:eastAsia="Times New Roman" w:hAnsi="Times New Roman" w:cs="Times New Roman"/>
                <w:sz w:val="18"/>
                <w:szCs w:val="18"/>
              </w:rPr>
            </w:pPr>
            <w:r w:rsidRPr="009C378C">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9C378C" w:rsidRPr="009C378C" w:rsidRDefault="009C378C" w:rsidP="009C378C">
            <w:pPr>
              <w:spacing w:line="244" w:lineRule="exact"/>
              <w:jc w:val="center"/>
              <w:rPr>
                <w:rFonts w:ascii="Times New Roman" w:eastAsia="Times New Roman" w:hAnsi="Times New Roman" w:cs="Times New Roman"/>
                <w:sz w:val="18"/>
                <w:szCs w:val="18"/>
              </w:rPr>
            </w:pPr>
            <w:r w:rsidRPr="009C378C">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tcBorders>
            <w:shd w:val="clear" w:color="auto" w:fill="FFFFFF"/>
            <w:vAlign w:val="center"/>
          </w:tcPr>
          <w:p w:rsidR="009C378C" w:rsidRPr="009C378C" w:rsidRDefault="009C378C" w:rsidP="009C378C">
            <w:pPr>
              <w:spacing w:line="244" w:lineRule="exact"/>
              <w:jc w:val="center"/>
              <w:rPr>
                <w:rFonts w:ascii="Times New Roman" w:eastAsia="Times New Roman" w:hAnsi="Times New Roman" w:cs="Times New Roman"/>
                <w:sz w:val="18"/>
                <w:szCs w:val="18"/>
              </w:rPr>
            </w:pPr>
            <w:r w:rsidRPr="009C378C">
              <w:rPr>
                <w:rFonts w:ascii="Times New Roman" w:eastAsia="Times New Roman" w:hAnsi="Times New Roman" w:cs="Times New Roman"/>
                <w:sz w:val="18"/>
                <w:szCs w:val="18"/>
              </w:rPr>
              <w:t>2799,17</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center"/>
          </w:tcPr>
          <w:p w:rsidR="009C378C" w:rsidRPr="009C378C" w:rsidRDefault="009C378C" w:rsidP="009C378C">
            <w:pPr>
              <w:spacing w:line="244" w:lineRule="exact"/>
              <w:jc w:val="center"/>
              <w:rPr>
                <w:rFonts w:ascii="Times New Roman" w:eastAsia="Times New Roman" w:hAnsi="Times New Roman" w:cs="Times New Roman"/>
                <w:sz w:val="18"/>
                <w:szCs w:val="18"/>
              </w:rPr>
            </w:pPr>
            <w:r w:rsidRPr="009C378C">
              <w:rPr>
                <w:rFonts w:ascii="Times New Roman" w:eastAsia="Times New Roman" w:hAnsi="Times New Roman" w:cs="Times New Roman"/>
                <w:sz w:val="18"/>
                <w:szCs w:val="18"/>
              </w:rPr>
              <w:t>2799,17</w:t>
            </w:r>
          </w:p>
        </w:tc>
      </w:tr>
    </w:tbl>
    <w:p w:rsidR="000B7F1F" w:rsidRDefault="000B7F1F" w:rsidP="000B7F1F">
      <w:pPr>
        <w:pStyle w:val="50"/>
        <w:shd w:val="clear" w:color="auto" w:fill="auto"/>
        <w:spacing w:after="0" w:line="240" w:lineRule="auto"/>
        <w:ind w:firstLine="709"/>
      </w:pPr>
    </w:p>
    <w:p w:rsidR="003F3028" w:rsidRDefault="000B7F1F" w:rsidP="000B7F1F">
      <w:pPr>
        <w:pStyle w:val="50"/>
        <w:shd w:val="clear" w:color="auto" w:fill="auto"/>
        <w:spacing w:after="0" w:line="240" w:lineRule="auto"/>
        <w:ind w:firstLine="709"/>
      </w:pPr>
      <w:r>
        <w:t xml:space="preserve">9.2 </w:t>
      </w:r>
      <w:r w:rsidR="0088549F">
        <w:t>Предложение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rsidR="000B7F1F" w:rsidRDefault="000B7F1F" w:rsidP="000B7F1F">
      <w:pPr>
        <w:pStyle w:val="50"/>
        <w:shd w:val="clear" w:color="auto" w:fill="auto"/>
        <w:spacing w:after="0" w:line="240" w:lineRule="auto"/>
        <w:ind w:firstLine="709"/>
      </w:pPr>
    </w:p>
    <w:p w:rsidR="003F3028" w:rsidRPr="009C378C" w:rsidRDefault="003F3028" w:rsidP="00793BF6">
      <w:pPr>
        <w:pStyle w:val="a8"/>
        <w:shd w:val="clear" w:color="auto" w:fill="auto"/>
        <w:spacing w:line="240" w:lineRule="auto"/>
        <w:rPr>
          <w:rStyle w:val="a9"/>
          <w:u w:val="none"/>
        </w:rPr>
      </w:pPr>
      <w:r w:rsidRPr="009C378C">
        <w:rPr>
          <w:rStyle w:val="a9"/>
          <w:u w:val="none"/>
        </w:rPr>
        <w:t xml:space="preserve">Таблица </w:t>
      </w:r>
      <w:r w:rsidR="000B7F1F" w:rsidRPr="009C378C">
        <w:rPr>
          <w:rStyle w:val="a9"/>
          <w:u w:val="none"/>
        </w:rPr>
        <w:t>9</w:t>
      </w:r>
      <w:r w:rsidRPr="009C378C">
        <w:rPr>
          <w:rStyle w:val="a9"/>
          <w:u w:val="none"/>
        </w:rPr>
        <w:t>.2 - Мероприятия и необходимые инвестиции по тепловым сетям</w:t>
      </w:r>
    </w:p>
    <w:tbl>
      <w:tblPr>
        <w:tblOverlap w:val="never"/>
        <w:tblW w:w="9831" w:type="dxa"/>
        <w:tblInd w:w="10" w:type="dxa"/>
        <w:tblLayout w:type="fixed"/>
        <w:tblCellMar>
          <w:left w:w="10" w:type="dxa"/>
          <w:right w:w="10" w:type="dxa"/>
        </w:tblCellMar>
        <w:tblLook w:val="0000" w:firstRow="0" w:lastRow="0" w:firstColumn="0" w:lastColumn="0" w:noHBand="0" w:noVBand="0"/>
      </w:tblPr>
      <w:tblGrid>
        <w:gridCol w:w="1560"/>
        <w:gridCol w:w="805"/>
        <w:gridCol w:w="805"/>
        <w:gridCol w:w="805"/>
        <w:gridCol w:w="805"/>
        <w:gridCol w:w="805"/>
        <w:gridCol w:w="805"/>
        <w:gridCol w:w="805"/>
        <w:gridCol w:w="805"/>
        <w:gridCol w:w="805"/>
        <w:gridCol w:w="1026"/>
      </w:tblGrid>
      <w:tr w:rsidR="00C63724" w:rsidRPr="00C42348" w:rsidTr="00C63724">
        <w:trPr>
          <w:trHeight w:hRule="exact" w:val="595"/>
        </w:trPr>
        <w:tc>
          <w:tcPr>
            <w:tcW w:w="1560"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44" w:lineRule="exact"/>
              <w:ind w:left="280"/>
              <w:jc w:val="left"/>
              <w:rPr>
                <w:sz w:val="18"/>
                <w:szCs w:val="18"/>
              </w:rPr>
            </w:pPr>
            <w:r w:rsidRPr="00C42348">
              <w:rPr>
                <w:rStyle w:val="211pt0"/>
                <w:sz w:val="18"/>
                <w:szCs w:val="18"/>
              </w:rPr>
              <w:t>Наименование</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44" w:lineRule="exact"/>
              <w:jc w:val="center"/>
              <w:rPr>
                <w:sz w:val="18"/>
                <w:szCs w:val="18"/>
              </w:rPr>
            </w:pPr>
            <w:r>
              <w:rPr>
                <w:rStyle w:val="211pt0"/>
                <w:sz w:val="18"/>
                <w:szCs w:val="18"/>
              </w:rPr>
              <w:t>2020</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44" w:lineRule="exact"/>
              <w:jc w:val="center"/>
              <w:rPr>
                <w:sz w:val="18"/>
                <w:szCs w:val="18"/>
              </w:rPr>
            </w:pPr>
            <w:r>
              <w:rPr>
                <w:rStyle w:val="211pt0"/>
                <w:sz w:val="18"/>
                <w:szCs w:val="18"/>
              </w:rPr>
              <w:t>2021</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44" w:lineRule="exact"/>
              <w:jc w:val="center"/>
              <w:rPr>
                <w:sz w:val="18"/>
                <w:szCs w:val="18"/>
              </w:rPr>
            </w:pPr>
            <w:r>
              <w:rPr>
                <w:rStyle w:val="211pt0"/>
                <w:sz w:val="18"/>
                <w:szCs w:val="18"/>
              </w:rPr>
              <w:t>2022</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sz w:val="18"/>
                <w:szCs w:val="18"/>
              </w:rPr>
            </w:pPr>
            <w:r w:rsidRPr="00C42348">
              <w:rPr>
                <w:rStyle w:val="211pt0"/>
                <w:sz w:val="18"/>
                <w:szCs w:val="18"/>
              </w:rPr>
              <w:t>2023г.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sidRPr="00C42348">
              <w:rPr>
                <w:rStyle w:val="211pt0"/>
                <w:sz w:val="18"/>
                <w:szCs w:val="18"/>
              </w:rPr>
              <w:t>2024</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sidRPr="00C42348">
              <w:rPr>
                <w:rStyle w:val="211pt0"/>
                <w:sz w:val="18"/>
                <w:szCs w:val="18"/>
              </w:rPr>
              <w:t>2025</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sidRPr="00C42348">
              <w:rPr>
                <w:rStyle w:val="211pt0"/>
                <w:sz w:val="18"/>
                <w:szCs w:val="18"/>
              </w:rPr>
              <w:t>2026</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sidRPr="00C42348">
              <w:rPr>
                <w:rStyle w:val="211pt0"/>
                <w:sz w:val="18"/>
                <w:szCs w:val="18"/>
              </w:rPr>
              <w:t>2027</w:t>
            </w:r>
            <w:r>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Pr>
                <w:rStyle w:val="211pt0"/>
                <w:sz w:val="18"/>
                <w:szCs w:val="18"/>
              </w:rPr>
              <w:t>2028</w:t>
            </w:r>
            <w:r w:rsidRPr="00C42348">
              <w:rPr>
                <w:rStyle w:val="211pt0"/>
                <w:sz w:val="18"/>
                <w:szCs w:val="18"/>
              </w:rPr>
              <w:t>г.</w:t>
            </w:r>
          </w:p>
        </w:tc>
        <w:tc>
          <w:tcPr>
            <w:tcW w:w="1026" w:type="dxa"/>
            <w:tcBorders>
              <w:top w:val="single" w:sz="4" w:space="0" w:color="auto"/>
              <w:left w:val="single" w:sz="4" w:space="0" w:color="auto"/>
              <w:right w:val="single" w:sz="4" w:space="0" w:color="auto"/>
            </w:tcBorders>
            <w:shd w:val="clear" w:color="auto" w:fill="FFFFFF"/>
            <w:vAlign w:val="bottom"/>
          </w:tcPr>
          <w:p w:rsidR="00C63724" w:rsidRPr="00C42348" w:rsidRDefault="00C63724" w:rsidP="00793BF6">
            <w:pPr>
              <w:pStyle w:val="22"/>
              <w:shd w:val="clear" w:color="auto" w:fill="auto"/>
              <w:spacing w:after="0" w:line="244" w:lineRule="exact"/>
              <w:jc w:val="left"/>
              <w:rPr>
                <w:sz w:val="18"/>
                <w:szCs w:val="18"/>
              </w:rPr>
            </w:pPr>
            <w:r w:rsidRPr="00C42348">
              <w:rPr>
                <w:rStyle w:val="211pt0"/>
                <w:sz w:val="18"/>
                <w:szCs w:val="18"/>
              </w:rPr>
              <w:t>Итого,</w:t>
            </w:r>
          </w:p>
          <w:p w:rsidR="00C63724" w:rsidRPr="00C42348" w:rsidRDefault="00C63724" w:rsidP="00793BF6">
            <w:pPr>
              <w:pStyle w:val="22"/>
              <w:shd w:val="clear" w:color="auto" w:fill="auto"/>
              <w:spacing w:after="0" w:line="244" w:lineRule="exact"/>
              <w:jc w:val="left"/>
              <w:rPr>
                <w:sz w:val="18"/>
                <w:szCs w:val="18"/>
              </w:rPr>
            </w:pPr>
            <w:r w:rsidRPr="00C42348">
              <w:rPr>
                <w:rStyle w:val="211pt0"/>
                <w:sz w:val="18"/>
                <w:szCs w:val="18"/>
              </w:rPr>
              <w:t>тыс.руб.</w:t>
            </w:r>
          </w:p>
        </w:tc>
      </w:tr>
      <w:tr w:rsidR="00C63724" w:rsidRPr="00C42348" w:rsidTr="00C63724">
        <w:trPr>
          <w:trHeight w:hRule="exact" w:val="1059"/>
        </w:trPr>
        <w:tc>
          <w:tcPr>
            <w:tcW w:w="1560" w:type="dxa"/>
            <w:tcBorders>
              <w:top w:val="single" w:sz="4" w:space="0" w:color="auto"/>
              <w:left w:val="single" w:sz="4" w:space="0" w:color="auto"/>
              <w:bottom w:val="single" w:sz="4" w:space="0" w:color="auto"/>
            </w:tcBorders>
            <w:shd w:val="clear" w:color="auto" w:fill="FFFFFF"/>
            <w:vAlign w:val="center"/>
          </w:tcPr>
          <w:p w:rsidR="00C63724" w:rsidRPr="00793BF6" w:rsidRDefault="00C63724" w:rsidP="008729AC">
            <w:pPr>
              <w:pStyle w:val="22"/>
              <w:shd w:val="clear" w:color="auto" w:fill="auto"/>
              <w:spacing w:after="0" w:line="274" w:lineRule="exact"/>
              <w:jc w:val="left"/>
              <w:rPr>
                <w:sz w:val="18"/>
                <w:szCs w:val="18"/>
              </w:rPr>
            </w:pPr>
            <w:r w:rsidRPr="00793BF6">
              <w:rPr>
                <w:rStyle w:val="211pt0"/>
                <w:sz w:val="18"/>
              </w:rPr>
              <w:t>Реконструкция теплотрасс, тыс.руб.</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C42348" w:rsidRDefault="00C63724" w:rsidP="00667ECC">
            <w:pPr>
              <w:pStyle w:val="22"/>
              <w:shd w:val="clear" w:color="auto" w:fill="auto"/>
              <w:spacing w:after="0" w:line="244" w:lineRule="exact"/>
              <w:jc w:val="center"/>
              <w:rPr>
                <w:sz w:val="18"/>
                <w:szCs w:val="18"/>
              </w:rPr>
            </w:pPr>
            <w:r w:rsidRPr="00C42348">
              <w:rPr>
                <w:rStyle w:val="211pt0"/>
                <w:sz w:val="18"/>
                <w:szCs w:val="18"/>
              </w:rPr>
              <w:t>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Pr>
                <w:rStyle w:val="211pt0"/>
                <w:rFonts w:eastAsia="Courier New"/>
                <w:sz w:val="18"/>
                <w:szCs w:val="18"/>
              </w:rPr>
              <w:t>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Pr>
                <w:rStyle w:val="211pt0"/>
                <w:rFonts w:eastAsia="Courier New"/>
                <w:sz w:val="18"/>
                <w:szCs w:val="18"/>
              </w:rPr>
              <w:t>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Pr>
                <w:rStyle w:val="211pt0"/>
                <w:rFonts w:eastAsia="Courier New"/>
                <w:sz w:val="18"/>
                <w:szCs w:val="18"/>
              </w:rPr>
              <w:t>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667ECC">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C42348" w:rsidRDefault="00C63724" w:rsidP="00667ECC">
            <w:pPr>
              <w:pStyle w:val="22"/>
              <w:shd w:val="clear" w:color="auto" w:fill="auto"/>
              <w:spacing w:after="0" w:line="244" w:lineRule="exact"/>
              <w:jc w:val="left"/>
              <w:rPr>
                <w:sz w:val="18"/>
                <w:szCs w:val="18"/>
              </w:rPr>
            </w:pPr>
            <w:r>
              <w:rPr>
                <w:rStyle w:val="211pt0"/>
                <w:sz w:val="18"/>
                <w:szCs w:val="18"/>
              </w:rPr>
              <w:t>0,0</w:t>
            </w:r>
          </w:p>
        </w:tc>
      </w:tr>
    </w:tbl>
    <w:p w:rsidR="003F3028" w:rsidRDefault="003F3028" w:rsidP="003F3028">
      <w:pPr>
        <w:rPr>
          <w:sz w:val="2"/>
          <w:szCs w:val="2"/>
        </w:rPr>
      </w:pPr>
    </w:p>
    <w:p w:rsidR="003F3028" w:rsidRDefault="003F3028" w:rsidP="003F3028">
      <w:pPr>
        <w:rPr>
          <w:sz w:val="2"/>
          <w:szCs w:val="2"/>
        </w:rPr>
      </w:pPr>
    </w:p>
    <w:p w:rsidR="003F3028" w:rsidRDefault="003F3028" w:rsidP="003F3028">
      <w:pPr>
        <w:rPr>
          <w:sz w:val="2"/>
          <w:szCs w:val="2"/>
        </w:rPr>
      </w:pPr>
    </w:p>
    <w:p w:rsidR="003F3028" w:rsidRDefault="003F3028" w:rsidP="003F3028">
      <w:pPr>
        <w:pStyle w:val="50"/>
        <w:shd w:val="clear" w:color="auto" w:fill="auto"/>
        <w:tabs>
          <w:tab w:val="left" w:pos="1061"/>
        </w:tabs>
        <w:spacing w:before="193" w:after="484" w:line="240" w:lineRule="auto"/>
      </w:pPr>
    </w:p>
    <w:p w:rsidR="003F3028" w:rsidRDefault="003F3028" w:rsidP="003F3028">
      <w:pPr>
        <w:pStyle w:val="50"/>
        <w:shd w:val="clear" w:color="auto" w:fill="auto"/>
        <w:tabs>
          <w:tab w:val="left" w:pos="1061"/>
        </w:tabs>
        <w:spacing w:before="193" w:after="484" w:line="240" w:lineRule="auto"/>
        <w:sectPr w:rsidR="003F3028" w:rsidSect="003F3028">
          <w:pgSz w:w="16840" w:h="11900" w:orient="landscape"/>
          <w:pgMar w:top="541" w:right="1798" w:bottom="1097" w:left="963" w:header="0" w:footer="6" w:gutter="0"/>
          <w:cols w:space="720"/>
          <w:noEndnote/>
          <w:docGrid w:linePitch="360"/>
        </w:sect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9C54EE" w:rsidRDefault="009C54EE">
      <w:pPr>
        <w:rPr>
          <w:sz w:val="2"/>
          <w:szCs w:val="2"/>
        </w:rPr>
      </w:pPr>
    </w:p>
    <w:p w:rsidR="009C54EE" w:rsidRDefault="000B7F1F" w:rsidP="000B7F1F">
      <w:pPr>
        <w:pStyle w:val="50"/>
        <w:shd w:val="clear" w:color="auto" w:fill="auto"/>
        <w:spacing w:after="0" w:line="240" w:lineRule="auto"/>
      </w:pPr>
      <w:r>
        <w:t xml:space="preserve">9.3 </w:t>
      </w:r>
      <w:r w:rsidR="0088549F">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0B7F1F" w:rsidRDefault="000B7F1F" w:rsidP="000B7F1F">
      <w:pPr>
        <w:pStyle w:val="50"/>
        <w:shd w:val="clear" w:color="auto" w:fill="auto"/>
        <w:tabs>
          <w:tab w:val="left" w:pos="1330"/>
        </w:tabs>
        <w:spacing w:after="0" w:line="240" w:lineRule="auto"/>
        <w:ind w:left="600" w:firstLine="0"/>
      </w:pPr>
    </w:p>
    <w:p w:rsidR="001504C6" w:rsidRDefault="0088549F" w:rsidP="001504C6">
      <w:pPr>
        <w:pStyle w:val="22"/>
        <w:shd w:val="clear" w:color="auto" w:fill="auto"/>
        <w:spacing w:after="0" w:line="240" w:lineRule="auto"/>
        <w:ind w:firstLine="600"/>
        <w:jc w:val="both"/>
      </w:pPr>
      <w:r>
        <w:t>Утвержденный температурный график обеспечивает выполнение требований нормативных документов относительно температуры внутреннего воздуха отапливаемых помещений и на момент разработки схемы теплоснабжения, не требуется каких-либо дополнительных инвестиций.</w:t>
      </w:r>
      <w:bookmarkStart w:id="34" w:name="bookmark37"/>
      <w:bookmarkStart w:id="35" w:name="bookmark38"/>
    </w:p>
    <w:p w:rsidR="000B7F1F" w:rsidRDefault="000B7F1F" w:rsidP="001504C6">
      <w:pPr>
        <w:pStyle w:val="22"/>
        <w:shd w:val="clear" w:color="auto" w:fill="auto"/>
        <w:spacing w:after="0" w:line="240" w:lineRule="auto"/>
        <w:ind w:firstLine="600"/>
        <w:jc w:val="both"/>
      </w:pPr>
    </w:p>
    <w:p w:rsidR="00997E47" w:rsidRDefault="000B7F1F" w:rsidP="00C63724">
      <w:pPr>
        <w:widowControl/>
        <w:autoSpaceDE w:val="0"/>
        <w:autoSpaceDN w:val="0"/>
        <w:adjustRightInd w:val="0"/>
        <w:ind w:firstLine="600"/>
        <w:rPr>
          <w:b/>
        </w:rPr>
      </w:pPr>
      <w:r w:rsidRPr="00C63724">
        <w:rPr>
          <w:rFonts w:ascii="Times New Roman" w:eastAsia="Times New Roman" w:hAnsi="Times New Roman" w:cs="Times New Roman"/>
          <w:b/>
          <w:sz w:val="28"/>
          <w:szCs w:val="28"/>
        </w:rPr>
        <w:t>10</w:t>
      </w:r>
      <w:r w:rsidR="001504C6" w:rsidRPr="00C63724">
        <w:rPr>
          <w:rFonts w:ascii="Times New Roman" w:eastAsia="Times New Roman" w:hAnsi="Times New Roman" w:cs="Times New Roman"/>
          <w:b/>
          <w:sz w:val="28"/>
          <w:szCs w:val="28"/>
        </w:rPr>
        <w:t>.</w:t>
      </w:r>
      <w:r w:rsidR="001504C6" w:rsidRPr="001504C6">
        <w:rPr>
          <w:b/>
        </w:rPr>
        <w:t xml:space="preserve"> </w:t>
      </w:r>
      <w:r w:rsidR="00CB7FAB" w:rsidRPr="00C63724">
        <w:rPr>
          <w:rFonts w:ascii="Times New Roman" w:eastAsia="Times New Roman" w:hAnsi="Times New Roman" w:cs="Times New Roman"/>
          <w:b/>
          <w:sz w:val="28"/>
          <w:szCs w:val="28"/>
        </w:rPr>
        <w:t xml:space="preserve">Решение </w:t>
      </w:r>
      <w:r w:rsidR="00C63724" w:rsidRPr="00C63724">
        <w:rPr>
          <w:rFonts w:ascii="Times New Roman" w:eastAsia="Times New Roman" w:hAnsi="Times New Roman" w:cs="Times New Roman"/>
          <w:b/>
          <w:sz w:val="28"/>
          <w:szCs w:val="28"/>
        </w:rPr>
        <w:t>о присвоении статуса единой теплоснабжающей</w:t>
      </w:r>
      <w:r w:rsidR="00C63724">
        <w:rPr>
          <w:rFonts w:ascii="Times New Roman" w:eastAsia="Times New Roman" w:hAnsi="Times New Roman" w:cs="Times New Roman"/>
          <w:b/>
          <w:sz w:val="28"/>
          <w:szCs w:val="28"/>
        </w:rPr>
        <w:t xml:space="preserve"> </w:t>
      </w:r>
      <w:r w:rsidR="00C63724" w:rsidRPr="00C63724">
        <w:rPr>
          <w:rFonts w:ascii="Times New Roman" w:hAnsi="Times New Roman" w:cs="Times New Roman"/>
          <w:b/>
          <w:sz w:val="28"/>
          <w:szCs w:val="28"/>
        </w:rPr>
        <w:t>организации</w:t>
      </w:r>
      <w:r w:rsidR="00CB7FAB" w:rsidRPr="001504C6">
        <w:rPr>
          <w:b/>
        </w:rPr>
        <w:t xml:space="preserve"> </w:t>
      </w:r>
      <w:bookmarkEnd w:id="34"/>
      <w:bookmarkEnd w:id="35"/>
    </w:p>
    <w:p w:rsidR="008D43B8" w:rsidRDefault="008D43B8" w:rsidP="00C63724">
      <w:pPr>
        <w:widowControl/>
        <w:autoSpaceDE w:val="0"/>
        <w:autoSpaceDN w:val="0"/>
        <w:adjustRightInd w:val="0"/>
        <w:ind w:firstLine="600"/>
        <w:rPr>
          <w:b/>
        </w:rPr>
      </w:pP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В соответствии со статьей 4 (пункт 2) Федерального закона от 27 июля 2010 г. № 190-ФЗ "О теплоснабжении" Правительство Российской Федерации сформировало Правила организации теплоснабжения, утвержденные Постановлением от 8 августа 2012 г. № 808, предписывающие выбор единых теплоснабжающих организаций.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Статус единой теплоснабжающей организации присваивается теплоснабжающей и (или) теплосетевой организации решением органа местного самоуправления при утверждении или актуализации схемы теплоснабжения поселения.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Статья 2 пункт 7 Правил организации теплоснабжения устанавливает критерии определения единой теплоснабжающей организации: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тепла и тепловых сетей, которыми указанная организация владеет на праве собственности или ином законом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rsidR="005F499D" w:rsidRDefault="005F499D" w:rsidP="005F499D">
      <w:pPr>
        <w:pStyle w:val="a8"/>
        <w:shd w:val="clear" w:color="auto" w:fill="auto"/>
        <w:spacing w:line="240" w:lineRule="auto"/>
        <w:rPr>
          <w:rStyle w:val="a9"/>
        </w:rPr>
      </w:pPr>
      <w:r>
        <w:rPr>
          <w:rStyle w:val="a9"/>
        </w:rPr>
        <w:t>Таблица 10.1 – Реестр зон ЕТО</w:t>
      </w:r>
    </w:p>
    <w:tbl>
      <w:tblPr>
        <w:tblStyle w:val="af0"/>
        <w:tblW w:w="0" w:type="auto"/>
        <w:tblLayout w:type="fixed"/>
        <w:tblLook w:val="04A0" w:firstRow="1" w:lastRow="0" w:firstColumn="1" w:lastColumn="0" w:noHBand="0" w:noVBand="1"/>
      </w:tblPr>
      <w:tblGrid>
        <w:gridCol w:w="746"/>
        <w:gridCol w:w="2623"/>
        <w:gridCol w:w="1417"/>
        <w:gridCol w:w="1285"/>
        <w:gridCol w:w="2266"/>
        <w:gridCol w:w="2146"/>
      </w:tblGrid>
      <w:tr w:rsidR="005F499D" w:rsidTr="00157915">
        <w:tc>
          <w:tcPr>
            <w:tcW w:w="746" w:type="dxa"/>
            <w:vMerge w:val="restart"/>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sidRPr="00997E47">
              <w:rPr>
                <w:rFonts w:ascii="Times New Roman" w:eastAsia="Times New Roman" w:hAnsi="Times New Roman" w:cs="Times New Roman"/>
                <w:szCs w:val="28"/>
              </w:rPr>
              <w:t>Зона ЕТО</w:t>
            </w:r>
          </w:p>
        </w:tc>
        <w:tc>
          <w:tcPr>
            <w:tcW w:w="2623" w:type="dxa"/>
            <w:vMerge w:val="restart"/>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Источник тепловой энергии</w:t>
            </w:r>
          </w:p>
        </w:tc>
        <w:tc>
          <w:tcPr>
            <w:tcW w:w="2702" w:type="dxa"/>
            <w:gridSpan w:val="2"/>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Владелец</w:t>
            </w:r>
          </w:p>
        </w:tc>
        <w:tc>
          <w:tcPr>
            <w:tcW w:w="4412" w:type="dxa"/>
            <w:gridSpan w:val="2"/>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Эксплуатирующая организация</w:t>
            </w:r>
          </w:p>
        </w:tc>
      </w:tr>
      <w:tr w:rsidR="005F499D" w:rsidTr="00157915">
        <w:tc>
          <w:tcPr>
            <w:tcW w:w="746" w:type="dxa"/>
            <w:vMerge/>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p>
        </w:tc>
        <w:tc>
          <w:tcPr>
            <w:tcW w:w="2623" w:type="dxa"/>
            <w:vMerge/>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p>
        </w:tc>
        <w:tc>
          <w:tcPr>
            <w:tcW w:w="1417"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Источник тепловой энергии</w:t>
            </w:r>
          </w:p>
        </w:tc>
        <w:tc>
          <w:tcPr>
            <w:tcW w:w="1285"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Тепловая сеть</w:t>
            </w:r>
          </w:p>
        </w:tc>
        <w:tc>
          <w:tcPr>
            <w:tcW w:w="2266"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Источник тепловой энергии</w:t>
            </w:r>
          </w:p>
        </w:tc>
        <w:tc>
          <w:tcPr>
            <w:tcW w:w="2146"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Тепловая сеть</w:t>
            </w:r>
          </w:p>
        </w:tc>
      </w:tr>
      <w:tr w:rsidR="005F499D" w:rsidTr="00157915">
        <w:tc>
          <w:tcPr>
            <w:tcW w:w="746" w:type="dxa"/>
          </w:tcPr>
          <w:p w:rsidR="005F499D" w:rsidRPr="00997E47" w:rsidRDefault="005F499D" w:rsidP="00157915">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1</w:t>
            </w:r>
          </w:p>
        </w:tc>
        <w:tc>
          <w:tcPr>
            <w:tcW w:w="2623" w:type="dxa"/>
          </w:tcPr>
          <w:p w:rsidR="005F499D" w:rsidRDefault="005F499D" w:rsidP="00157915">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 xml:space="preserve">Котельная </w:t>
            </w:r>
          </w:p>
          <w:p w:rsidR="005F499D" w:rsidRPr="00997E47" w:rsidRDefault="00EB586C" w:rsidP="00F026C0">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 xml:space="preserve">ул. </w:t>
            </w:r>
            <w:r w:rsidR="00CD4344">
              <w:rPr>
                <w:rFonts w:ascii="Times New Roman" w:eastAsia="Times New Roman" w:hAnsi="Times New Roman" w:cs="Times New Roman"/>
                <w:szCs w:val="28"/>
              </w:rPr>
              <w:t>Гагарина 1А</w:t>
            </w:r>
          </w:p>
        </w:tc>
        <w:tc>
          <w:tcPr>
            <w:tcW w:w="2702" w:type="dxa"/>
            <w:gridSpan w:val="2"/>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Администрация Енисейского района</w:t>
            </w:r>
          </w:p>
        </w:tc>
        <w:tc>
          <w:tcPr>
            <w:tcW w:w="2266" w:type="dxa"/>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ООО «Енисейэнергоком»</w:t>
            </w:r>
          </w:p>
        </w:tc>
        <w:tc>
          <w:tcPr>
            <w:tcW w:w="2146" w:type="dxa"/>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ООО «Енисейэнергоком</w:t>
            </w:r>
          </w:p>
        </w:tc>
      </w:tr>
      <w:tr w:rsidR="00F026C0" w:rsidTr="00157915">
        <w:tc>
          <w:tcPr>
            <w:tcW w:w="746" w:type="dxa"/>
          </w:tcPr>
          <w:p w:rsidR="00F026C0" w:rsidRDefault="00F026C0" w:rsidP="00157915">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2</w:t>
            </w:r>
          </w:p>
        </w:tc>
        <w:tc>
          <w:tcPr>
            <w:tcW w:w="2623" w:type="dxa"/>
          </w:tcPr>
          <w:p w:rsidR="00F026C0" w:rsidRDefault="00F026C0" w:rsidP="00F026C0">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 xml:space="preserve">Котельная </w:t>
            </w:r>
          </w:p>
          <w:p w:rsidR="00F026C0" w:rsidRDefault="00EB586C" w:rsidP="00F026C0">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 xml:space="preserve">д. </w:t>
            </w:r>
            <w:r w:rsidR="00CD4344">
              <w:rPr>
                <w:rFonts w:ascii="Times New Roman" w:eastAsia="Times New Roman" w:hAnsi="Times New Roman" w:cs="Times New Roman"/>
                <w:szCs w:val="28"/>
              </w:rPr>
              <w:t>Анциферово</w:t>
            </w:r>
            <w:r>
              <w:rPr>
                <w:rFonts w:ascii="Times New Roman" w:eastAsia="Times New Roman" w:hAnsi="Times New Roman" w:cs="Times New Roman"/>
                <w:szCs w:val="28"/>
              </w:rPr>
              <w:t xml:space="preserve"> ул. </w:t>
            </w:r>
            <w:r w:rsidR="00CD4344">
              <w:rPr>
                <w:rFonts w:ascii="Times New Roman" w:eastAsia="Times New Roman" w:hAnsi="Times New Roman" w:cs="Times New Roman"/>
                <w:szCs w:val="28"/>
              </w:rPr>
              <w:t>Шаробаева 2</w:t>
            </w:r>
          </w:p>
        </w:tc>
        <w:tc>
          <w:tcPr>
            <w:tcW w:w="2702" w:type="dxa"/>
            <w:gridSpan w:val="2"/>
          </w:tcPr>
          <w:p w:rsidR="00F026C0" w:rsidRPr="00997E47" w:rsidRDefault="00F026C0" w:rsidP="00F026C0">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Администрация Енисейского района</w:t>
            </w:r>
          </w:p>
        </w:tc>
        <w:tc>
          <w:tcPr>
            <w:tcW w:w="2266" w:type="dxa"/>
          </w:tcPr>
          <w:p w:rsidR="00F026C0" w:rsidRPr="00997E47" w:rsidRDefault="00F026C0" w:rsidP="00F026C0">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ООО «Енисейэнергоком»</w:t>
            </w:r>
          </w:p>
        </w:tc>
        <w:tc>
          <w:tcPr>
            <w:tcW w:w="2146" w:type="dxa"/>
          </w:tcPr>
          <w:p w:rsidR="0083150C" w:rsidRDefault="0083150C" w:rsidP="00F026C0">
            <w:pPr>
              <w:widowControl/>
              <w:autoSpaceDE w:val="0"/>
              <w:autoSpaceDN w:val="0"/>
              <w:adjustRightInd w:val="0"/>
              <w:jc w:val="center"/>
              <w:rPr>
                <w:rFonts w:ascii="Times New Roman" w:eastAsia="Times New Roman" w:hAnsi="Times New Roman" w:cs="Times New Roman"/>
                <w:szCs w:val="28"/>
              </w:rPr>
            </w:pPr>
          </w:p>
          <w:p w:rsidR="00F026C0" w:rsidRDefault="0083150C" w:rsidP="00F026C0">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w:t>
            </w:r>
          </w:p>
          <w:p w:rsidR="0083150C" w:rsidRPr="00997E47" w:rsidRDefault="0083150C" w:rsidP="00F026C0">
            <w:pPr>
              <w:widowControl/>
              <w:autoSpaceDE w:val="0"/>
              <w:autoSpaceDN w:val="0"/>
              <w:adjustRightInd w:val="0"/>
              <w:jc w:val="center"/>
              <w:rPr>
                <w:rFonts w:ascii="Times New Roman" w:eastAsia="Times New Roman" w:hAnsi="Times New Roman" w:cs="Times New Roman"/>
                <w:szCs w:val="28"/>
              </w:rPr>
            </w:pPr>
          </w:p>
        </w:tc>
      </w:tr>
    </w:tbl>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lastRenderedPageBreak/>
        <w:t>ООО «Енисейэнергоком</w:t>
      </w:r>
      <w:r w:rsidRPr="005F499D">
        <w:rPr>
          <w:rFonts w:ascii="Times New Roman" w:eastAsia="Times New Roman" w:hAnsi="Times New Roman" w:cs="Times New Roman"/>
          <w:sz w:val="28"/>
          <w:szCs w:val="28"/>
          <w:lang w:bidi="ru-RU"/>
        </w:rPr>
        <w:t xml:space="preserve">» осуществляет деятельность по производству и передаче тепловой энергии потребителям в </w:t>
      </w:r>
      <w:r w:rsidR="00CD4344">
        <w:rPr>
          <w:rFonts w:ascii="Times New Roman" w:eastAsia="Times New Roman" w:hAnsi="Times New Roman" w:cs="Times New Roman"/>
          <w:sz w:val="28"/>
          <w:szCs w:val="28"/>
          <w:lang w:bidi="ru-RU"/>
        </w:rPr>
        <w:t>с. Погодаево</w:t>
      </w:r>
      <w:r w:rsidR="0083150C">
        <w:rPr>
          <w:rFonts w:ascii="Times New Roman" w:eastAsia="Times New Roman" w:hAnsi="Times New Roman" w:cs="Times New Roman"/>
          <w:sz w:val="28"/>
          <w:szCs w:val="28"/>
          <w:lang w:bidi="ru-RU"/>
        </w:rPr>
        <w:t xml:space="preserve">, д. </w:t>
      </w:r>
      <w:r w:rsidR="00CD4344">
        <w:rPr>
          <w:rFonts w:ascii="Times New Roman" w:eastAsia="Times New Roman" w:hAnsi="Times New Roman" w:cs="Times New Roman"/>
          <w:sz w:val="28"/>
          <w:szCs w:val="28"/>
          <w:lang w:bidi="ru-RU"/>
        </w:rPr>
        <w:t>Анциферово</w:t>
      </w:r>
      <w:r w:rsidRPr="005F499D">
        <w:rPr>
          <w:rFonts w:ascii="Times New Roman" w:eastAsia="Times New Roman" w:hAnsi="Times New Roman" w:cs="Times New Roman"/>
          <w:sz w:val="28"/>
          <w:szCs w:val="28"/>
          <w:lang w:bidi="ru-RU"/>
        </w:rPr>
        <w:t xml:space="preserve">.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В хозяйственном ведении </w:t>
      </w:r>
      <w:r>
        <w:rPr>
          <w:rFonts w:ascii="Times New Roman" w:eastAsia="Times New Roman" w:hAnsi="Times New Roman" w:cs="Times New Roman"/>
          <w:sz w:val="28"/>
          <w:szCs w:val="28"/>
          <w:lang w:bidi="ru-RU"/>
        </w:rPr>
        <w:t>ООО «Енисейэнергоком</w:t>
      </w:r>
      <w:r w:rsidR="00F026C0">
        <w:rPr>
          <w:rFonts w:ascii="Times New Roman" w:eastAsia="Times New Roman" w:hAnsi="Times New Roman" w:cs="Times New Roman"/>
          <w:sz w:val="28"/>
          <w:szCs w:val="28"/>
          <w:lang w:bidi="ru-RU"/>
        </w:rPr>
        <w:t>» находятся тепловые сети и 2 автономные</w:t>
      </w:r>
      <w:r w:rsidRPr="005F499D">
        <w:rPr>
          <w:rFonts w:ascii="Times New Roman" w:eastAsia="Times New Roman" w:hAnsi="Times New Roman" w:cs="Times New Roman"/>
          <w:sz w:val="28"/>
          <w:szCs w:val="28"/>
          <w:lang w:bidi="ru-RU"/>
        </w:rPr>
        <w:t xml:space="preserve"> отопительн</w:t>
      </w:r>
      <w:r w:rsidR="00F026C0">
        <w:rPr>
          <w:rFonts w:ascii="Times New Roman" w:eastAsia="Times New Roman" w:hAnsi="Times New Roman" w:cs="Times New Roman"/>
          <w:sz w:val="28"/>
          <w:szCs w:val="28"/>
          <w:lang w:bidi="ru-RU"/>
        </w:rPr>
        <w:t>ые</w:t>
      </w:r>
      <w:r w:rsidRPr="005F499D">
        <w:rPr>
          <w:rFonts w:ascii="Times New Roman" w:eastAsia="Times New Roman" w:hAnsi="Times New Roman" w:cs="Times New Roman"/>
          <w:sz w:val="28"/>
          <w:szCs w:val="28"/>
          <w:lang w:bidi="ru-RU"/>
        </w:rPr>
        <w:t xml:space="preserve"> котельн</w:t>
      </w:r>
      <w:r w:rsidR="00F026C0">
        <w:rPr>
          <w:rFonts w:ascii="Times New Roman" w:eastAsia="Times New Roman" w:hAnsi="Times New Roman" w:cs="Times New Roman"/>
          <w:sz w:val="28"/>
          <w:szCs w:val="28"/>
          <w:lang w:bidi="ru-RU"/>
        </w:rPr>
        <w:t>ые</w:t>
      </w:r>
      <w:r w:rsidRPr="005F499D">
        <w:rPr>
          <w:rFonts w:ascii="Times New Roman" w:eastAsia="Times New Roman" w:hAnsi="Times New Roman" w:cs="Times New Roman"/>
          <w:sz w:val="28"/>
          <w:szCs w:val="28"/>
          <w:lang w:bidi="ru-RU"/>
        </w:rPr>
        <w:t>, находящ</w:t>
      </w:r>
      <w:r w:rsidR="00F026C0">
        <w:rPr>
          <w:rFonts w:ascii="Times New Roman" w:eastAsia="Times New Roman" w:hAnsi="Times New Roman" w:cs="Times New Roman"/>
          <w:sz w:val="28"/>
          <w:szCs w:val="28"/>
          <w:lang w:bidi="ru-RU"/>
        </w:rPr>
        <w:t>ие</w:t>
      </w:r>
      <w:r w:rsidRPr="005F499D">
        <w:rPr>
          <w:rFonts w:ascii="Times New Roman" w:eastAsia="Times New Roman" w:hAnsi="Times New Roman" w:cs="Times New Roman"/>
          <w:sz w:val="28"/>
          <w:szCs w:val="28"/>
          <w:lang w:bidi="ru-RU"/>
        </w:rPr>
        <w:t xml:space="preserve">ся в </w:t>
      </w:r>
      <w:r w:rsidR="00CD4344">
        <w:rPr>
          <w:rFonts w:ascii="Times New Roman" w:eastAsia="Times New Roman" w:hAnsi="Times New Roman" w:cs="Times New Roman"/>
          <w:sz w:val="28"/>
          <w:szCs w:val="28"/>
          <w:lang w:bidi="ru-RU"/>
        </w:rPr>
        <w:t>с. Погодаево</w:t>
      </w:r>
      <w:r w:rsidR="0083150C">
        <w:rPr>
          <w:rFonts w:ascii="Times New Roman" w:eastAsia="Times New Roman" w:hAnsi="Times New Roman" w:cs="Times New Roman"/>
          <w:sz w:val="28"/>
          <w:szCs w:val="28"/>
          <w:lang w:bidi="ru-RU"/>
        </w:rPr>
        <w:t xml:space="preserve">, д. </w:t>
      </w:r>
      <w:r w:rsidR="00CD4344">
        <w:rPr>
          <w:rFonts w:ascii="Times New Roman" w:eastAsia="Times New Roman" w:hAnsi="Times New Roman" w:cs="Times New Roman"/>
          <w:sz w:val="28"/>
          <w:szCs w:val="28"/>
          <w:lang w:bidi="ru-RU"/>
        </w:rPr>
        <w:t>Анциферово</w:t>
      </w:r>
      <w:r w:rsidRPr="005F499D">
        <w:rPr>
          <w:rFonts w:ascii="Times New Roman" w:eastAsia="Times New Roman" w:hAnsi="Times New Roman" w:cs="Times New Roman"/>
          <w:sz w:val="28"/>
          <w:szCs w:val="28"/>
          <w:lang w:bidi="ru-RU"/>
        </w:rPr>
        <w:t xml:space="preserve">.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Организация имеет необходимый персонал и техническое оснащение для осуществления эксплуатации и проведения ремонтных работ объекта производства и передачи тепловой энергии. </w:t>
      </w:r>
    </w:p>
    <w:p w:rsidR="00667ECC" w:rsidRDefault="00667ECC" w:rsidP="00667ECC">
      <w:pPr>
        <w:pStyle w:val="22"/>
        <w:shd w:val="clear" w:color="auto" w:fill="auto"/>
        <w:spacing w:after="0" w:line="240" w:lineRule="auto"/>
        <w:ind w:hanging="284"/>
        <w:jc w:val="both"/>
        <w:rPr>
          <w:b/>
        </w:rPr>
      </w:pPr>
      <w:bookmarkStart w:id="36" w:name="bookmark41"/>
      <w:bookmarkStart w:id="37" w:name="bookmark42"/>
    </w:p>
    <w:p w:rsidR="00184724" w:rsidRDefault="001C0D69" w:rsidP="00667ECC">
      <w:pPr>
        <w:pStyle w:val="22"/>
        <w:shd w:val="clear" w:color="auto" w:fill="auto"/>
        <w:spacing w:after="0" w:line="240" w:lineRule="auto"/>
        <w:ind w:hanging="284"/>
        <w:jc w:val="both"/>
        <w:rPr>
          <w:b/>
        </w:rPr>
      </w:pPr>
      <w:r>
        <w:rPr>
          <w:b/>
          <w:noProof/>
          <w:lang w:bidi="ar-SA"/>
        </w:rPr>
        <w:drawing>
          <wp:inline distT="0" distB="0" distL="0" distR="0">
            <wp:extent cx="6677025" cy="7591425"/>
            <wp:effectExtent l="0" t="0" r="9525" b="9525"/>
            <wp:docPr id="9" name="Рисунок 9" descr="C:\Users\Андрей\Desktop\сработы\1\погодаевский сс\Е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Андрей\Desktop\сработы\1\погодаевский сс\ЕТО.jpg"/>
                    <pic:cNvPicPr>
                      <a:picLocks noChangeAspect="1" noChangeArrowheads="1"/>
                    </pic:cNvPicPr>
                  </pic:nvPicPr>
                  <pic:blipFill rotWithShape="1">
                    <a:blip r:embed="rId29">
                      <a:extLst>
                        <a:ext uri="{28A0092B-C50C-407E-A947-70E740481C1C}">
                          <a14:useLocalDpi xmlns:a14="http://schemas.microsoft.com/office/drawing/2010/main" val="0"/>
                        </a:ext>
                      </a:extLst>
                    </a:blip>
                    <a:srcRect l="14035" t="7344" r="11550" b="13333"/>
                    <a:stretch/>
                  </pic:blipFill>
                  <pic:spPr bwMode="auto">
                    <a:xfrm>
                      <a:off x="0" y="0"/>
                      <a:ext cx="6677660" cy="7592147"/>
                    </a:xfrm>
                    <a:prstGeom prst="rect">
                      <a:avLst/>
                    </a:prstGeom>
                    <a:noFill/>
                    <a:ln>
                      <a:noFill/>
                    </a:ln>
                    <a:extLst>
                      <a:ext uri="{53640926-AAD7-44D8-BBD7-CCE9431645EC}">
                        <a14:shadowObscured xmlns:a14="http://schemas.microsoft.com/office/drawing/2010/main"/>
                      </a:ext>
                    </a:extLst>
                  </pic:spPr>
                </pic:pic>
              </a:graphicData>
            </a:graphic>
          </wp:inline>
        </w:drawing>
      </w:r>
    </w:p>
    <w:p w:rsidR="008729AC" w:rsidRPr="008729AC" w:rsidRDefault="00C63724" w:rsidP="008729AC">
      <w:pPr>
        <w:widowControl/>
        <w:autoSpaceDE w:val="0"/>
        <w:autoSpaceDN w:val="0"/>
        <w:adjustRightInd w:val="0"/>
        <w:ind w:firstLine="60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11</w:t>
      </w:r>
      <w:r w:rsidR="008729AC" w:rsidRPr="008729AC">
        <w:rPr>
          <w:rFonts w:ascii="Times New Roman" w:eastAsia="Times New Roman" w:hAnsi="Times New Roman" w:cs="Times New Roman"/>
          <w:b/>
          <w:sz w:val="28"/>
          <w:szCs w:val="28"/>
        </w:rPr>
        <w:t xml:space="preserve">. </w:t>
      </w:r>
      <w:r w:rsidR="008729AC">
        <w:rPr>
          <w:rFonts w:ascii="Times New Roman" w:eastAsia="Times New Roman" w:hAnsi="Times New Roman" w:cs="Times New Roman"/>
          <w:b/>
          <w:sz w:val="28"/>
          <w:szCs w:val="28"/>
        </w:rPr>
        <w:t>Решение</w:t>
      </w:r>
      <w:r w:rsidR="008729AC" w:rsidRPr="008729AC">
        <w:rPr>
          <w:rFonts w:ascii="Times New Roman" w:eastAsia="Times New Roman" w:hAnsi="Times New Roman" w:cs="Times New Roman"/>
          <w:b/>
          <w:sz w:val="28"/>
          <w:szCs w:val="28"/>
        </w:rPr>
        <w:t xml:space="preserve"> о распределении тепловой нагрузки между источниками</w:t>
      </w:r>
    </w:p>
    <w:p w:rsidR="008729AC" w:rsidRDefault="008729AC" w:rsidP="00C63724">
      <w:pPr>
        <w:pStyle w:val="22"/>
        <w:shd w:val="clear" w:color="auto" w:fill="auto"/>
        <w:spacing w:after="0" w:line="240" w:lineRule="auto"/>
        <w:jc w:val="both"/>
        <w:rPr>
          <w:b/>
        </w:rPr>
      </w:pPr>
      <w:r w:rsidRPr="008729AC">
        <w:rPr>
          <w:b/>
        </w:rPr>
        <w:t>тепловой энергии</w:t>
      </w:r>
    </w:p>
    <w:p w:rsidR="00C63724" w:rsidRDefault="00C63724" w:rsidP="00C63724">
      <w:pPr>
        <w:pStyle w:val="22"/>
        <w:shd w:val="clear" w:color="auto" w:fill="auto"/>
        <w:spacing w:after="0" w:line="240" w:lineRule="auto"/>
        <w:jc w:val="both"/>
        <w:rPr>
          <w:b/>
        </w:rPr>
      </w:pPr>
    </w:p>
    <w:p w:rsidR="00F026C0" w:rsidRDefault="00F026C0" w:rsidP="00F026C0">
      <w:pPr>
        <w:pStyle w:val="22"/>
        <w:shd w:val="clear" w:color="auto" w:fill="auto"/>
        <w:spacing w:after="0" w:line="240" w:lineRule="auto"/>
        <w:ind w:firstLine="600"/>
        <w:jc w:val="both"/>
      </w:pPr>
      <w:r>
        <w:t xml:space="preserve">Дефицитов тепловой мощности на источниках тепловой энергии, расположенных в </w:t>
      </w:r>
      <w:r w:rsidR="00CD4344">
        <w:t>селе</w:t>
      </w:r>
      <w:r w:rsidR="009B7C36">
        <w:t xml:space="preserve"> </w:t>
      </w:r>
      <w:r w:rsidR="00CD4344">
        <w:t>Погодаево</w:t>
      </w:r>
      <w:r w:rsidR="0083150C">
        <w:t xml:space="preserve">, деревне </w:t>
      </w:r>
      <w:r w:rsidR="00CD4344">
        <w:t>Анциферово</w:t>
      </w:r>
      <w:r w:rsidR="009B7C36">
        <w:t xml:space="preserve"> </w:t>
      </w:r>
      <w:r>
        <w:t>не выявлено.</w:t>
      </w:r>
    </w:p>
    <w:p w:rsidR="00F026C0" w:rsidRDefault="00F026C0" w:rsidP="00F026C0">
      <w:pPr>
        <w:pStyle w:val="22"/>
        <w:shd w:val="clear" w:color="auto" w:fill="auto"/>
        <w:spacing w:after="0" w:line="240" w:lineRule="auto"/>
        <w:ind w:firstLine="600"/>
        <w:jc w:val="both"/>
      </w:pPr>
      <w:r>
        <w:t>Строительство резервных тепловых сетей между источниками тепловой энергии для повышения эффективности функционирования системы теплоснабжения не предусмотрено по причине удаленности котельных друг от друга.</w:t>
      </w:r>
    </w:p>
    <w:p w:rsidR="008729AC" w:rsidRPr="008729AC" w:rsidRDefault="008729AC" w:rsidP="008729AC">
      <w:pPr>
        <w:pStyle w:val="22"/>
        <w:shd w:val="clear" w:color="auto" w:fill="auto"/>
        <w:spacing w:after="0" w:line="240" w:lineRule="auto"/>
        <w:ind w:firstLine="600"/>
        <w:jc w:val="both"/>
      </w:pPr>
    </w:p>
    <w:p w:rsidR="009C54EE" w:rsidRDefault="00C63724" w:rsidP="00AA420A">
      <w:pPr>
        <w:pStyle w:val="22"/>
        <w:shd w:val="clear" w:color="auto" w:fill="auto"/>
        <w:spacing w:after="0" w:line="240" w:lineRule="auto"/>
        <w:ind w:firstLine="600"/>
        <w:jc w:val="both"/>
        <w:rPr>
          <w:b/>
        </w:rPr>
      </w:pPr>
      <w:r>
        <w:rPr>
          <w:b/>
        </w:rPr>
        <w:t>12</w:t>
      </w:r>
      <w:r w:rsidR="001504C6">
        <w:rPr>
          <w:b/>
        </w:rPr>
        <w:t xml:space="preserve">. </w:t>
      </w:r>
      <w:r w:rsidR="007E78B6" w:rsidRPr="00AA420A">
        <w:rPr>
          <w:b/>
        </w:rPr>
        <w:t>Решение по бесхозяйным тепловым сетям</w:t>
      </w:r>
      <w:bookmarkEnd w:id="36"/>
      <w:bookmarkEnd w:id="37"/>
    </w:p>
    <w:p w:rsidR="00C63724" w:rsidRPr="00AA420A" w:rsidRDefault="00C63724" w:rsidP="00AA420A">
      <w:pPr>
        <w:pStyle w:val="22"/>
        <w:shd w:val="clear" w:color="auto" w:fill="auto"/>
        <w:spacing w:after="0" w:line="240" w:lineRule="auto"/>
        <w:ind w:firstLine="600"/>
        <w:jc w:val="both"/>
        <w:rPr>
          <w:b/>
        </w:rPr>
      </w:pPr>
    </w:p>
    <w:p w:rsidR="009C54EE" w:rsidRDefault="0088549F" w:rsidP="007E78B6">
      <w:pPr>
        <w:pStyle w:val="22"/>
        <w:shd w:val="clear" w:color="auto" w:fill="auto"/>
        <w:spacing w:after="0" w:line="240" w:lineRule="auto"/>
        <w:ind w:firstLine="600"/>
        <w:jc w:val="both"/>
      </w:pPr>
      <w:r>
        <w:t xml:space="preserve">Статья 15, пункт 6. Федерального закона от 27 июля 2010 </w:t>
      </w:r>
      <w:r w:rsidR="00522572">
        <w:t>года № 190</w:t>
      </w:r>
      <w:r>
        <w:t>-ФЗ: «В случае выявления бесхозяйных тепловых сетей (тепловых сетей, не имею</w:t>
      </w:r>
      <w:r>
        <w:rPr>
          <w:rStyle w:val="26"/>
        </w:rPr>
        <w:t>щ</w:t>
      </w:r>
      <w:r>
        <w:t>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9C54EE" w:rsidRDefault="0088549F" w:rsidP="007E78B6">
      <w:pPr>
        <w:pStyle w:val="22"/>
        <w:shd w:val="clear" w:color="auto" w:fill="auto"/>
        <w:spacing w:after="0" w:line="240" w:lineRule="auto"/>
        <w:ind w:firstLine="600"/>
        <w:jc w:val="both"/>
      </w:pPr>
      <w:r>
        <w:t>Принятие на учет бесхозяйных тепловых сетей (тепловых сетей, не имеющих эксплуатирующей организации) осуществляется на основании постановления Правительства РФ от 17.09.2003г. № 580.</w:t>
      </w:r>
    </w:p>
    <w:p w:rsidR="009C54EE" w:rsidRDefault="0088549F" w:rsidP="007E78B6">
      <w:pPr>
        <w:pStyle w:val="22"/>
        <w:shd w:val="clear" w:color="auto" w:fill="auto"/>
        <w:spacing w:after="0" w:line="240" w:lineRule="auto"/>
        <w:ind w:firstLine="600"/>
        <w:jc w:val="both"/>
      </w:pPr>
      <w: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15347C" w:rsidRDefault="0015347C" w:rsidP="0015347C">
      <w:pPr>
        <w:pStyle w:val="22"/>
        <w:shd w:val="clear" w:color="auto" w:fill="auto"/>
        <w:spacing w:after="0" w:line="240" w:lineRule="auto"/>
        <w:ind w:firstLine="600"/>
        <w:jc w:val="both"/>
      </w:pPr>
      <w:bookmarkStart w:id="38" w:name="bookmark43"/>
      <w:r>
        <w:t>По результатам инвентаризации бесхозных тепловых сетей на территории поселения не выявлено.</w:t>
      </w:r>
    </w:p>
    <w:p w:rsidR="00522572" w:rsidRDefault="00522572" w:rsidP="00AA420A">
      <w:pPr>
        <w:pStyle w:val="22"/>
        <w:shd w:val="clear" w:color="auto" w:fill="auto"/>
        <w:spacing w:after="0" w:line="240" w:lineRule="auto"/>
        <w:ind w:firstLine="600"/>
        <w:jc w:val="both"/>
      </w:pPr>
    </w:p>
    <w:p w:rsidR="00C63724" w:rsidRDefault="00C63724" w:rsidP="008D43B8">
      <w:pPr>
        <w:widowControl/>
        <w:autoSpaceDE w:val="0"/>
        <w:autoSpaceDN w:val="0"/>
        <w:adjustRightInd w:val="0"/>
        <w:ind w:firstLine="600"/>
        <w:rPr>
          <w:rFonts w:ascii="Times New Roman" w:hAnsi="Times New Roman" w:cs="Times New Roman"/>
          <w:b/>
          <w:sz w:val="28"/>
          <w:szCs w:val="28"/>
        </w:rPr>
      </w:pPr>
      <w:r w:rsidRPr="008D43B8">
        <w:rPr>
          <w:rFonts w:ascii="Times New Roman" w:eastAsia="Times New Roman" w:hAnsi="Times New Roman" w:cs="Times New Roman"/>
          <w:b/>
          <w:sz w:val="28"/>
          <w:szCs w:val="28"/>
        </w:rPr>
        <w:t xml:space="preserve">13. </w:t>
      </w:r>
      <w:r w:rsidR="008D43B8" w:rsidRPr="008D43B8">
        <w:rPr>
          <w:rFonts w:ascii="Times New Roman" w:eastAsia="Times New Roman" w:hAnsi="Times New Roman" w:cs="Times New Roman"/>
          <w:b/>
          <w:sz w:val="28"/>
          <w:szCs w:val="28"/>
        </w:rPr>
        <w:t>Синхронизация схемы теплоснабжения со схемой</w:t>
      </w:r>
      <w:r w:rsidR="008D43B8">
        <w:rPr>
          <w:rFonts w:ascii="Times New Roman" w:eastAsia="Times New Roman" w:hAnsi="Times New Roman" w:cs="Times New Roman"/>
          <w:b/>
          <w:sz w:val="28"/>
          <w:szCs w:val="28"/>
        </w:rPr>
        <w:t xml:space="preserve"> </w:t>
      </w:r>
      <w:r w:rsidR="008D43B8" w:rsidRPr="008D43B8">
        <w:rPr>
          <w:rFonts w:ascii="Times New Roman" w:eastAsia="Times New Roman" w:hAnsi="Times New Roman" w:cs="Times New Roman"/>
          <w:b/>
          <w:sz w:val="28"/>
          <w:szCs w:val="28"/>
        </w:rPr>
        <w:t>газоснабжения и газификации субъекта Российской Федерации и (или</w:t>
      </w:r>
      <w:r w:rsidR="008D43B8">
        <w:rPr>
          <w:rFonts w:ascii="Times New Roman" w:eastAsia="Times New Roman" w:hAnsi="Times New Roman" w:cs="Times New Roman"/>
          <w:b/>
          <w:sz w:val="28"/>
          <w:szCs w:val="28"/>
        </w:rPr>
        <w:t xml:space="preserve">) </w:t>
      </w:r>
      <w:r w:rsidR="008D43B8" w:rsidRPr="008D43B8">
        <w:rPr>
          <w:rFonts w:ascii="Times New Roman" w:eastAsia="Times New Roman" w:hAnsi="Times New Roman" w:cs="Times New Roman"/>
          <w:b/>
          <w:sz w:val="28"/>
          <w:szCs w:val="28"/>
        </w:rPr>
        <w:t>поселения, схемой и программой развития электроэнергетики, а также со</w:t>
      </w:r>
      <w:r w:rsidR="008D43B8">
        <w:rPr>
          <w:rFonts w:ascii="Times New Roman" w:eastAsia="Times New Roman" w:hAnsi="Times New Roman" w:cs="Times New Roman"/>
          <w:b/>
          <w:sz w:val="28"/>
          <w:szCs w:val="28"/>
        </w:rPr>
        <w:t xml:space="preserve"> </w:t>
      </w:r>
      <w:r w:rsidR="008D43B8" w:rsidRPr="008D43B8">
        <w:rPr>
          <w:rFonts w:ascii="Times New Roman" w:hAnsi="Times New Roman" w:cs="Times New Roman"/>
          <w:b/>
          <w:sz w:val="28"/>
          <w:szCs w:val="28"/>
        </w:rPr>
        <w:t>схемой водоснабжения и водоотведения поселения</w:t>
      </w:r>
    </w:p>
    <w:p w:rsidR="005F499D" w:rsidRDefault="005F499D" w:rsidP="005F499D">
      <w:pPr>
        <w:pStyle w:val="Default"/>
        <w:ind w:firstLine="709"/>
        <w:jc w:val="both"/>
        <w:rPr>
          <w:rFonts w:ascii="Times New Roman" w:hAnsi="Times New Roman" w:cs="Times New Roman"/>
          <w:b/>
          <w:sz w:val="28"/>
          <w:szCs w:val="28"/>
          <w:lang w:bidi="ru-RU"/>
        </w:rPr>
      </w:pPr>
      <w:r w:rsidRPr="005F499D">
        <w:rPr>
          <w:rFonts w:ascii="Times New Roman" w:hAnsi="Times New Roman" w:cs="Times New Roman"/>
          <w:b/>
          <w:sz w:val="28"/>
          <w:szCs w:val="28"/>
          <w:lang w:bidi="ru-RU"/>
        </w:rPr>
        <w:t xml:space="preserve">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 </w:t>
      </w:r>
    </w:p>
    <w:p w:rsidR="005F499D" w:rsidRPr="005F499D" w:rsidRDefault="005F499D" w:rsidP="005F499D">
      <w:pPr>
        <w:pStyle w:val="Default"/>
        <w:ind w:firstLine="709"/>
        <w:jc w:val="both"/>
        <w:rPr>
          <w:rFonts w:ascii="Times New Roman" w:hAnsi="Times New Roman" w:cs="Times New Roman"/>
          <w:b/>
          <w:sz w:val="28"/>
          <w:szCs w:val="28"/>
          <w:lang w:bidi="ru-RU"/>
        </w:rPr>
      </w:pPr>
    </w:p>
    <w:p w:rsidR="005F499D" w:rsidRDefault="00CD4344" w:rsidP="005F499D">
      <w:pPr>
        <w:pStyle w:val="Default"/>
        <w:ind w:firstLine="709"/>
        <w:jc w:val="both"/>
        <w:rPr>
          <w:rFonts w:ascii="Times New Roman" w:hAnsi="Times New Roman" w:cs="Times New Roman"/>
          <w:sz w:val="28"/>
          <w:szCs w:val="28"/>
        </w:rPr>
      </w:pPr>
      <w:r>
        <w:rPr>
          <w:rFonts w:ascii="Times New Roman" w:hAnsi="Times New Roman" w:cs="Times New Roman"/>
          <w:sz w:val="28"/>
          <w:szCs w:val="28"/>
        </w:rPr>
        <w:t>Село</w:t>
      </w:r>
      <w:r w:rsidR="005F499D" w:rsidRPr="005F499D">
        <w:rPr>
          <w:rFonts w:ascii="Times New Roman" w:hAnsi="Times New Roman" w:cs="Times New Roman"/>
          <w:sz w:val="28"/>
          <w:szCs w:val="28"/>
        </w:rPr>
        <w:t xml:space="preserve"> </w:t>
      </w:r>
      <w:r>
        <w:rPr>
          <w:rFonts w:ascii="Times New Roman" w:hAnsi="Times New Roman" w:cs="Times New Roman"/>
          <w:sz w:val="28"/>
          <w:szCs w:val="28"/>
        </w:rPr>
        <w:t>Погодаево</w:t>
      </w:r>
      <w:r w:rsidR="0083150C">
        <w:rPr>
          <w:rFonts w:ascii="Times New Roman" w:hAnsi="Times New Roman" w:cs="Times New Roman"/>
          <w:sz w:val="28"/>
          <w:szCs w:val="28"/>
        </w:rPr>
        <w:t xml:space="preserve">, деревня </w:t>
      </w:r>
      <w:r>
        <w:rPr>
          <w:rFonts w:ascii="Times New Roman" w:hAnsi="Times New Roman" w:cs="Times New Roman"/>
          <w:sz w:val="28"/>
          <w:szCs w:val="28"/>
        </w:rPr>
        <w:t>Анциферово</w:t>
      </w:r>
      <w:r w:rsidR="005F499D" w:rsidRPr="005F499D">
        <w:rPr>
          <w:rFonts w:ascii="Times New Roman" w:hAnsi="Times New Roman" w:cs="Times New Roman"/>
          <w:sz w:val="28"/>
          <w:szCs w:val="28"/>
        </w:rPr>
        <w:t xml:space="preserve"> не газифицирован</w:t>
      </w:r>
      <w:r w:rsidR="0083150C">
        <w:rPr>
          <w:rFonts w:ascii="Times New Roman" w:hAnsi="Times New Roman" w:cs="Times New Roman"/>
          <w:sz w:val="28"/>
          <w:szCs w:val="28"/>
        </w:rPr>
        <w:t>ы</w:t>
      </w:r>
      <w:r w:rsidR="005F499D" w:rsidRPr="005F499D">
        <w:rPr>
          <w:rFonts w:ascii="Times New Roman" w:hAnsi="Times New Roman" w:cs="Times New Roman"/>
          <w:sz w:val="28"/>
          <w:szCs w:val="28"/>
        </w:rPr>
        <w:t xml:space="preserve">. </w:t>
      </w:r>
    </w:p>
    <w:p w:rsidR="005F499D" w:rsidRPr="005F499D" w:rsidRDefault="005F499D" w:rsidP="005F499D">
      <w:pPr>
        <w:pStyle w:val="Default"/>
        <w:ind w:firstLine="709"/>
        <w:jc w:val="both"/>
        <w:rPr>
          <w:rFonts w:ascii="Times New Roman" w:hAnsi="Times New Roman" w:cs="Times New Roman"/>
          <w:sz w:val="28"/>
          <w:szCs w:val="28"/>
        </w:rPr>
      </w:pPr>
    </w:p>
    <w:p w:rsidR="005F499D" w:rsidRDefault="005F499D" w:rsidP="005F499D">
      <w:pPr>
        <w:pStyle w:val="Default"/>
        <w:ind w:firstLine="709"/>
        <w:jc w:val="both"/>
        <w:rPr>
          <w:rFonts w:ascii="Times New Roman" w:hAnsi="Times New Roman" w:cs="Times New Roman"/>
          <w:b/>
          <w:bCs/>
          <w:sz w:val="28"/>
          <w:szCs w:val="28"/>
        </w:rPr>
      </w:pPr>
      <w:r w:rsidRPr="005F499D">
        <w:rPr>
          <w:rFonts w:ascii="Times New Roman" w:hAnsi="Times New Roman" w:cs="Times New Roman"/>
          <w:b/>
          <w:bCs/>
          <w:sz w:val="28"/>
          <w:szCs w:val="28"/>
        </w:rPr>
        <w:t xml:space="preserve">13.2 Описание проблем организации газоснабжения источников тепловой энергии. </w:t>
      </w:r>
    </w:p>
    <w:p w:rsidR="005F499D" w:rsidRPr="005F499D" w:rsidRDefault="00CD4344" w:rsidP="005F499D">
      <w:pPr>
        <w:pStyle w:val="Default"/>
        <w:ind w:firstLine="709"/>
        <w:jc w:val="both"/>
        <w:rPr>
          <w:rFonts w:ascii="Times New Roman" w:hAnsi="Times New Roman" w:cs="Times New Roman"/>
          <w:sz w:val="28"/>
          <w:szCs w:val="28"/>
        </w:rPr>
      </w:pPr>
      <w:r>
        <w:rPr>
          <w:rFonts w:ascii="Times New Roman" w:hAnsi="Times New Roman" w:cs="Times New Roman"/>
          <w:sz w:val="28"/>
          <w:szCs w:val="28"/>
        </w:rPr>
        <w:t>Село</w:t>
      </w:r>
      <w:r w:rsidR="005F499D" w:rsidRPr="005F499D">
        <w:rPr>
          <w:rFonts w:ascii="Times New Roman" w:hAnsi="Times New Roman" w:cs="Times New Roman"/>
          <w:sz w:val="28"/>
          <w:szCs w:val="28"/>
        </w:rPr>
        <w:t xml:space="preserve"> </w:t>
      </w:r>
      <w:r>
        <w:rPr>
          <w:rFonts w:ascii="Times New Roman" w:hAnsi="Times New Roman" w:cs="Times New Roman"/>
          <w:sz w:val="28"/>
          <w:szCs w:val="28"/>
        </w:rPr>
        <w:t>Погодаево</w:t>
      </w:r>
      <w:r w:rsidR="0083150C">
        <w:rPr>
          <w:rFonts w:ascii="Times New Roman" w:hAnsi="Times New Roman" w:cs="Times New Roman"/>
          <w:sz w:val="28"/>
          <w:szCs w:val="28"/>
        </w:rPr>
        <w:t xml:space="preserve">, деревня </w:t>
      </w:r>
      <w:r>
        <w:rPr>
          <w:rFonts w:ascii="Times New Roman" w:hAnsi="Times New Roman" w:cs="Times New Roman"/>
          <w:sz w:val="28"/>
          <w:szCs w:val="28"/>
        </w:rPr>
        <w:t>Анциферово</w:t>
      </w:r>
      <w:r w:rsidR="005F499D" w:rsidRPr="005F499D">
        <w:rPr>
          <w:rFonts w:ascii="Times New Roman" w:hAnsi="Times New Roman" w:cs="Times New Roman"/>
          <w:sz w:val="28"/>
          <w:szCs w:val="28"/>
        </w:rPr>
        <w:t xml:space="preserve"> не газифицирован</w:t>
      </w:r>
      <w:r w:rsidR="0083150C">
        <w:rPr>
          <w:rFonts w:ascii="Times New Roman" w:hAnsi="Times New Roman" w:cs="Times New Roman"/>
          <w:sz w:val="28"/>
          <w:szCs w:val="28"/>
        </w:rPr>
        <w:t>ы</w:t>
      </w:r>
      <w:r w:rsidR="005F499D" w:rsidRPr="005F499D">
        <w:rPr>
          <w:rFonts w:ascii="Times New Roman" w:hAnsi="Times New Roman" w:cs="Times New Roman"/>
          <w:sz w:val="28"/>
          <w:szCs w:val="28"/>
        </w:rPr>
        <w:t>.</w:t>
      </w:r>
    </w:p>
    <w:p w:rsidR="005F499D" w:rsidRPr="005F499D" w:rsidRDefault="005F499D" w:rsidP="005F499D">
      <w:pPr>
        <w:pStyle w:val="Default"/>
        <w:ind w:firstLine="709"/>
        <w:jc w:val="both"/>
        <w:rPr>
          <w:rFonts w:ascii="Times New Roman" w:hAnsi="Times New Roman" w:cs="Times New Roman"/>
          <w:sz w:val="28"/>
          <w:szCs w:val="28"/>
        </w:rPr>
      </w:pPr>
      <w:r w:rsidRPr="005F499D">
        <w:rPr>
          <w:rFonts w:ascii="Times New Roman" w:hAnsi="Times New Roman" w:cs="Times New Roman"/>
          <w:b/>
          <w:bCs/>
          <w:sz w:val="28"/>
          <w:szCs w:val="28"/>
        </w:rPr>
        <w:t xml:space="preserve">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w:t>
      </w:r>
    </w:p>
    <w:p w:rsidR="005F499D" w:rsidRDefault="00CD4344" w:rsidP="005F499D">
      <w:pPr>
        <w:pStyle w:val="Default"/>
        <w:ind w:firstLine="709"/>
        <w:jc w:val="both"/>
        <w:rPr>
          <w:rFonts w:ascii="Times New Roman" w:hAnsi="Times New Roman" w:cs="Times New Roman"/>
          <w:sz w:val="28"/>
          <w:szCs w:val="28"/>
        </w:rPr>
      </w:pPr>
      <w:r>
        <w:rPr>
          <w:rFonts w:ascii="Times New Roman" w:hAnsi="Times New Roman" w:cs="Times New Roman"/>
          <w:sz w:val="28"/>
          <w:szCs w:val="28"/>
        </w:rPr>
        <w:t>Село</w:t>
      </w:r>
      <w:r w:rsidR="005F499D" w:rsidRPr="005F499D">
        <w:rPr>
          <w:rFonts w:ascii="Times New Roman" w:hAnsi="Times New Roman" w:cs="Times New Roman"/>
          <w:sz w:val="28"/>
          <w:szCs w:val="28"/>
        </w:rPr>
        <w:t xml:space="preserve"> </w:t>
      </w:r>
      <w:r>
        <w:rPr>
          <w:rFonts w:ascii="Times New Roman" w:hAnsi="Times New Roman" w:cs="Times New Roman"/>
          <w:sz w:val="28"/>
          <w:szCs w:val="28"/>
        </w:rPr>
        <w:t>Погодаево</w:t>
      </w:r>
      <w:r w:rsidR="0083150C">
        <w:rPr>
          <w:rFonts w:ascii="Times New Roman" w:hAnsi="Times New Roman" w:cs="Times New Roman"/>
          <w:sz w:val="28"/>
          <w:szCs w:val="28"/>
        </w:rPr>
        <w:t xml:space="preserve">, деревня </w:t>
      </w:r>
      <w:r>
        <w:rPr>
          <w:rFonts w:ascii="Times New Roman" w:hAnsi="Times New Roman" w:cs="Times New Roman"/>
          <w:sz w:val="28"/>
          <w:szCs w:val="28"/>
        </w:rPr>
        <w:t>Анциферово</w:t>
      </w:r>
      <w:r w:rsidR="005F499D" w:rsidRPr="005F499D">
        <w:rPr>
          <w:rFonts w:ascii="Times New Roman" w:hAnsi="Times New Roman" w:cs="Times New Roman"/>
          <w:sz w:val="28"/>
          <w:szCs w:val="28"/>
        </w:rPr>
        <w:t xml:space="preserve"> не газифицирован</w:t>
      </w:r>
      <w:r w:rsidR="0083150C">
        <w:rPr>
          <w:rFonts w:ascii="Times New Roman" w:hAnsi="Times New Roman" w:cs="Times New Roman"/>
          <w:sz w:val="28"/>
          <w:szCs w:val="28"/>
        </w:rPr>
        <w:t>ы</w:t>
      </w:r>
      <w:r w:rsidR="005F499D" w:rsidRPr="005F499D">
        <w:rPr>
          <w:rFonts w:ascii="Times New Roman" w:hAnsi="Times New Roman" w:cs="Times New Roman"/>
          <w:sz w:val="28"/>
          <w:szCs w:val="28"/>
        </w:rPr>
        <w:t>.</w:t>
      </w:r>
    </w:p>
    <w:p w:rsidR="005F499D" w:rsidRPr="005F499D" w:rsidRDefault="005F499D" w:rsidP="005F499D">
      <w:pPr>
        <w:pStyle w:val="Default"/>
        <w:ind w:firstLine="709"/>
        <w:jc w:val="both"/>
        <w:rPr>
          <w:rFonts w:ascii="Times New Roman" w:hAnsi="Times New Roman" w:cs="Times New Roman"/>
          <w:sz w:val="28"/>
          <w:szCs w:val="28"/>
        </w:rPr>
      </w:pPr>
    </w:p>
    <w:p w:rsidR="005F499D" w:rsidRDefault="005F499D" w:rsidP="005F499D">
      <w:pPr>
        <w:pStyle w:val="Default"/>
        <w:ind w:firstLine="709"/>
        <w:jc w:val="both"/>
        <w:rPr>
          <w:rFonts w:ascii="Times New Roman" w:hAnsi="Times New Roman" w:cs="Times New Roman"/>
          <w:b/>
          <w:bCs/>
          <w:color w:val="auto"/>
          <w:sz w:val="28"/>
          <w:szCs w:val="28"/>
        </w:rPr>
      </w:pPr>
      <w:r w:rsidRPr="005F499D">
        <w:rPr>
          <w:rFonts w:ascii="Times New Roman" w:hAnsi="Times New Roman" w:cs="Times New Roman"/>
          <w:b/>
          <w:bCs/>
          <w:sz w:val="28"/>
          <w:szCs w:val="28"/>
        </w:rPr>
        <w:t xml:space="preserve">13.4. Описание решений (вырабатываемых с учетом положений утвержденной схемы и программы развития Единой энергетической </w:t>
      </w:r>
      <w:r w:rsidRPr="005F499D">
        <w:rPr>
          <w:rFonts w:ascii="Times New Roman" w:hAnsi="Times New Roman" w:cs="Times New Roman"/>
          <w:b/>
          <w:bCs/>
          <w:color w:val="auto"/>
          <w:sz w:val="28"/>
          <w:szCs w:val="28"/>
        </w:rPr>
        <w:t xml:space="preserve">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color w:val="auto"/>
          <w:sz w:val="28"/>
          <w:szCs w:val="28"/>
        </w:rPr>
        <w:t xml:space="preserve">Размещение источников, функционирующих в режиме комбинированной выработки электрической и тепловой энергии, на территории </w:t>
      </w:r>
      <w:r w:rsidR="00CD4344">
        <w:rPr>
          <w:rFonts w:ascii="Times New Roman" w:hAnsi="Times New Roman" w:cs="Times New Roman"/>
          <w:color w:val="auto"/>
          <w:sz w:val="28"/>
          <w:szCs w:val="28"/>
        </w:rPr>
        <w:t>села</w:t>
      </w:r>
      <w:r>
        <w:rPr>
          <w:rFonts w:ascii="Times New Roman" w:hAnsi="Times New Roman" w:cs="Times New Roman"/>
          <w:color w:val="auto"/>
          <w:sz w:val="28"/>
          <w:szCs w:val="28"/>
        </w:rPr>
        <w:t xml:space="preserve"> </w:t>
      </w:r>
      <w:r w:rsidR="00CD4344">
        <w:rPr>
          <w:rFonts w:ascii="Times New Roman" w:hAnsi="Times New Roman" w:cs="Times New Roman"/>
          <w:color w:val="auto"/>
          <w:sz w:val="28"/>
          <w:szCs w:val="28"/>
        </w:rPr>
        <w:t>Погодаево</w:t>
      </w:r>
      <w:r w:rsidR="0083150C">
        <w:rPr>
          <w:rFonts w:ascii="Times New Roman" w:hAnsi="Times New Roman" w:cs="Times New Roman"/>
          <w:sz w:val="28"/>
          <w:szCs w:val="28"/>
        </w:rPr>
        <w:t xml:space="preserve">, деревни </w:t>
      </w:r>
      <w:r w:rsidR="00CD4344">
        <w:rPr>
          <w:rFonts w:ascii="Times New Roman" w:hAnsi="Times New Roman" w:cs="Times New Roman"/>
          <w:sz w:val="28"/>
          <w:szCs w:val="28"/>
        </w:rPr>
        <w:t>Анциферово</w:t>
      </w:r>
      <w:r>
        <w:rPr>
          <w:rFonts w:ascii="Times New Roman" w:hAnsi="Times New Roman" w:cs="Times New Roman"/>
          <w:color w:val="auto"/>
          <w:sz w:val="28"/>
          <w:szCs w:val="28"/>
        </w:rPr>
        <w:t xml:space="preserve"> </w:t>
      </w:r>
      <w:r w:rsidRPr="005F499D">
        <w:rPr>
          <w:rFonts w:ascii="Times New Roman" w:hAnsi="Times New Roman" w:cs="Times New Roman"/>
          <w:color w:val="auto"/>
          <w:sz w:val="28"/>
          <w:szCs w:val="28"/>
        </w:rPr>
        <w:t xml:space="preserve">не намечается.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b/>
          <w:bCs/>
          <w:color w:val="auto"/>
          <w:sz w:val="28"/>
          <w:szCs w:val="28"/>
        </w:rPr>
      </w:pPr>
      <w:r w:rsidRPr="005F499D">
        <w:rPr>
          <w:rFonts w:ascii="Times New Roman" w:hAnsi="Times New Roman" w:cs="Times New Roman"/>
          <w:b/>
          <w:bCs/>
          <w:color w:val="auto"/>
          <w:sz w:val="28"/>
          <w:szCs w:val="28"/>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color w:val="auto"/>
          <w:sz w:val="28"/>
          <w:szCs w:val="28"/>
        </w:rPr>
        <w:t xml:space="preserve">Размещение источников, функционирующих в режиме комбинированной выработки электрической и тепловой энергии, на территории </w:t>
      </w:r>
      <w:r w:rsidR="00CD4344">
        <w:rPr>
          <w:rFonts w:ascii="Times New Roman" w:hAnsi="Times New Roman" w:cs="Times New Roman"/>
          <w:color w:val="auto"/>
          <w:sz w:val="28"/>
          <w:szCs w:val="28"/>
        </w:rPr>
        <w:t>села</w:t>
      </w:r>
      <w:r>
        <w:rPr>
          <w:rFonts w:ascii="Times New Roman" w:hAnsi="Times New Roman" w:cs="Times New Roman"/>
          <w:color w:val="auto"/>
          <w:sz w:val="28"/>
          <w:szCs w:val="28"/>
        </w:rPr>
        <w:t xml:space="preserve"> </w:t>
      </w:r>
      <w:r w:rsidR="00CD4344">
        <w:rPr>
          <w:rFonts w:ascii="Times New Roman" w:hAnsi="Times New Roman" w:cs="Times New Roman"/>
          <w:color w:val="auto"/>
          <w:sz w:val="28"/>
          <w:szCs w:val="28"/>
        </w:rPr>
        <w:t>Погодаево</w:t>
      </w:r>
      <w:r w:rsidR="0083150C">
        <w:rPr>
          <w:rFonts w:ascii="Times New Roman" w:hAnsi="Times New Roman" w:cs="Times New Roman"/>
          <w:sz w:val="28"/>
          <w:szCs w:val="28"/>
        </w:rPr>
        <w:t xml:space="preserve">, деревни </w:t>
      </w:r>
      <w:r w:rsidR="00CD4344">
        <w:rPr>
          <w:rFonts w:ascii="Times New Roman" w:hAnsi="Times New Roman" w:cs="Times New Roman"/>
          <w:sz w:val="28"/>
          <w:szCs w:val="28"/>
        </w:rPr>
        <w:t>Анциферово</w:t>
      </w:r>
      <w:r>
        <w:rPr>
          <w:rFonts w:ascii="Times New Roman" w:hAnsi="Times New Roman" w:cs="Times New Roman"/>
          <w:color w:val="auto"/>
          <w:sz w:val="28"/>
          <w:szCs w:val="28"/>
        </w:rPr>
        <w:t xml:space="preserve"> </w:t>
      </w:r>
      <w:r w:rsidRPr="005F499D">
        <w:rPr>
          <w:rFonts w:ascii="Times New Roman" w:hAnsi="Times New Roman" w:cs="Times New Roman"/>
          <w:color w:val="auto"/>
          <w:sz w:val="28"/>
          <w:szCs w:val="28"/>
        </w:rPr>
        <w:t xml:space="preserve">не намечается.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b/>
          <w:bCs/>
          <w:color w:val="auto"/>
          <w:sz w:val="28"/>
          <w:szCs w:val="28"/>
        </w:rPr>
      </w:pPr>
      <w:r w:rsidRPr="005F499D">
        <w:rPr>
          <w:rFonts w:ascii="Times New Roman" w:hAnsi="Times New Roman" w:cs="Times New Roman"/>
          <w:b/>
          <w:bCs/>
          <w:color w:val="auto"/>
          <w:sz w:val="28"/>
          <w:szCs w:val="28"/>
        </w:rPr>
        <w:t xml:space="preserve">13.6 Описание решений (вырабатываемых с учетом положений утвержденной схемы водоснабжения поселения, городского поселения, города федерального значения) о развитии соответствующей системы водоснабжения в части, относящейся к системам теплоснабжения.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color w:val="auto"/>
          <w:sz w:val="28"/>
          <w:szCs w:val="28"/>
        </w:rPr>
        <w:t xml:space="preserve">Указанные решения не предусмотрены.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P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b/>
          <w:bCs/>
          <w:color w:val="auto"/>
          <w:sz w:val="28"/>
          <w:szCs w:val="28"/>
        </w:rPr>
        <w:t xml:space="preserve">13.7 Предложения по корректировке, утвержденной (разработке) схемы водоснабжения поселения, городского поселения, города федерального </w:t>
      </w:r>
      <w:r w:rsidRPr="005F499D">
        <w:rPr>
          <w:rFonts w:ascii="Times New Roman" w:hAnsi="Times New Roman" w:cs="Times New Roman"/>
          <w:b/>
          <w:bCs/>
          <w:color w:val="auto"/>
          <w:sz w:val="28"/>
          <w:szCs w:val="28"/>
        </w:rPr>
        <w:lastRenderedPageBreak/>
        <w:t xml:space="preserve">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w:t>
      </w:r>
    </w:p>
    <w:p w:rsidR="008D43B8" w:rsidRDefault="005F499D" w:rsidP="005F499D">
      <w:pPr>
        <w:widowControl/>
        <w:autoSpaceDE w:val="0"/>
        <w:autoSpaceDN w:val="0"/>
        <w:adjustRightInd w:val="0"/>
        <w:ind w:firstLine="709"/>
        <w:jc w:val="both"/>
        <w:rPr>
          <w:rFonts w:ascii="Times New Roman" w:hAnsi="Times New Roman" w:cs="Times New Roman"/>
          <w:color w:val="auto"/>
          <w:sz w:val="28"/>
          <w:szCs w:val="28"/>
        </w:rPr>
      </w:pPr>
      <w:r w:rsidRPr="005F499D">
        <w:rPr>
          <w:rFonts w:ascii="Times New Roman" w:hAnsi="Times New Roman" w:cs="Times New Roman"/>
          <w:color w:val="auto"/>
          <w:sz w:val="28"/>
          <w:szCs w:val="28"/>
        </w:rPr>
        <w:t>Указанные предложения не предусмотрены.</w:t>
      </w:r>
    </w:p>
    <w:p w:rsidR="00493DD7" w:rsidRPr="005F499D" w:rsidRDefault="00493DD7" w:rsidP="005F499D">
      <w:pPr>
        <w:widowControl/>
        <w:autoSpaceDE w:val="0"/>
        <w:autoSpaceDN w:val="0"/>
        <w:adjustRightInd w:val="0"/>
        <w:ind w:firstLine="709"/>
        <w:jc w:val="both"/>
        <w:rPr>
          <w:rFonts w:ascii="Times New Roman" w:hAnsi="Times New Roman" w:cs="Times New Roman"/>
          <w:b/>
          <w:sz w:val="28"/>
          <w:szCs w:val="28"/>
        </w:rPr>
      </w:pPr>
    </w:p>
    <w:p w:rsidR="005F499D" w:rsidRDefault="005F499D" w:rsidP="005F499D">
      <w:pPr>
        <w:pStyle w:val="22"/>
        <w:shd w:val="clear" w:color="auto" w:fill="auto"/>
        <w:spacing w:after="0" w:line="240" w:lineRule="auto"/>
        <w:ind w:firstLine="600"/>
        <w:jc w:val="both"/>
        <w:rPr>
          <w:b/>
        </w:rPr>
      </w:pPr>
      <w:r>
        <w:rPr>
          <w:b/>
        </w:rPr>
        <w:t xml:space="preserve">14. </w:t>
      </w:r>
      <w:r w:rsidRPr="005F499D">
        <w:rPr>
          <w:b/>
        </w:rPr>
        <w:t>Индикаторы развития систем теплоснабжения поселения</w:t>
      </w:r>
      <w:r>
        <w:rPr>
          <w:b/>
        </w:rPr>
        <w:t xml:space="preserve">, </w:t>
      </w:r>
      <w:r w:rsidRPr="005F499D">
        <w:rPr>
          <w:b/>
        </w:rPr>
        <w:t>городского округа, города федерального значения</w:t>
      </w:r>
    </w:p>
    <w:p w:rsidR="005F499D" w:rsidRPr="009B7C36" w:rsidRDefault="009B7C36" w:rsidP="00AA420A">
      <w:pPr>
        <w:pStyle w:val="22"/>
        <w:shd w:val="clear" w:color="auto" w:fill="auto"/>
        <w:spacing w:after="0" w:line="240" w:lineRule="auto"/>
        <w:ind w:firstLine="600"/>
        <w:jc w:val="both"/>
      </w:pPr>
      <w:r w:rsidRPr="009B7C36">
        <w:t xml:space="preserve">Котельная </w:t>
      </w:r>
      <w:r w:rsidR="00EB586C">
        <w:t xml:space="preserve">ул. </w:t>
      </w:r>
      <w:r w:rsidR="00CD4344">
        <w:t>Гагарина 1А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60"/>
        <w:gridCol w:w="1134"/>
        <w:gridCol w:w="2126"/>
        <w:gridCol w:w="2138"/>
      </w:tblGrid>
      <w:tr w:rsidR="00157915" w:rsidRPr="00784427" w:rsidTr="00157915">
        <w:trPr>
          <w:trHeight w:val="208"/>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 п/п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Индикатор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Ед.изм. </w:t>
            </w:r>
          </w:p>
        </w:tc>
        <w:tc>
          <w:tcPr>
            <w:tcW w:w="2126"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Базовое значение </w:t>
            </w:r>
          </w:p>
        </w:tc>
        <w:tc>
          <w:tcPr>
            <w:tcW w:w="2138"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Перспективное значение до 2028 г. </w:t>
            </w:r>
          </w:p>
        </w:tc>
      </w:tr>
      <w:tr w:rsidR="00157915" w:rsidRPr="00784427" w:rsidTr="00157915">
        <w:trPr>
          <w:trHeight w:val="439"/>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1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Количество прекращений подачи тепловой энергии, теплоносителя в результате технологических нарушений на тепловых сетях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Ед. </w:t>
            </w: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r>
      <w:tr w:rsidR="00157915" w:rsidRPr="00784427" w:rsidTr="00157915">
        <w:trPr>
          <w:trHeight w:val="553"/>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2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Количество прекращений подачи тепловой энергии, теплоносителя в результате технологических нарушений на источниках тепловой энергии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Ед. </w:t>
            </w: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r>
      <w:tr w:rsidR="00157915" w:rsidRPr="00784427" w:rsidTr="00157915">
        <w:trPr>
          <w:trHeight w:val="553"/>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3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Удельный расход условного топлива на единицу тепловой энергии, отпускаемой с коллекторов источников тепловой энергии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кг.у.т./</w:t>
            </w:r>
          </w:p>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Гкал </w:t>
            </w:r>
          </w:p>
        </w:tc>
        <w:tc>
          <w:tcPr>
            <w:tcW w:w="2126" w:type="dxa"/>
          </w:tcPr>
          <w:p w:rsidR="00157915" w:rsidRPr="00784427" w:rsidRDefault="00075C79" w:rsidP="00B65806">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254</w:t>
            </w:r>
          </w:p>
        </w:tc>
        <w:tc>
          <w:tcPr>
            <w:tcW w:w="2138" w:type="dxa"/>
          </w:tcPr>
          <w:p w:rsidR="00157915" w:rsidRPr="00784427" w:rsidRDefault="00157915" w:rsidP="00075C79">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2</w:t>
            </w:r>
            <w:r w:rsidR="00075C79">
              <w:rPr>
                <w:rFonts w:ascii="Times New Roman" w:hAnsi="Times New Roman" w:cs="Times New Roman"/>
                <w:color w:val="auto"/>
                <w:sz w:val="20"/>
                <w:szCs w:val="22"/>
                <w:lang w:bidi="ar-SA"/>
              </w:rPr>
              <w:t>54</w:t>
            </w:r>
          </w:p>
        </w:tc>
      </w:tr>
      <w:tr w:rsidR="00157915" w:rsidRPr="00784427" w:rsidTr="00157915">
        <w:trPr>
          <w:trHeight w:val="554"/>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4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Отношение величины технологических потерь тепловой энергии, теплоносителя к материальной характеристике тепловой сети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Гкал/ м2 </w:t>
            </w: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color w:val="FF0000"/>
                <w:sz w:val="20"/>
                <w:szCs w:val="22"/>
                <w:lang w:bidi="ar-SA"/>
              </w:rPr>
            </w:pP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FF0000"/>
                <w:sz w:val="20"/>
                <w:szCs w:val="22"/>
                <w:lang w:bidi="ar-SA"/>
              </w:rPr>
            </w:pPr>
          </w:p>
        </w:tc>
      </w:tr>
      <w:tr w:rsidR="00157915" w:rsidRPr="00784427" w:rsidTr="00157915">
        <w:trPr>
          <w:trHeight w:val="207"/>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4.1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Котельная </w:t>
            </w:r>
          </w:p>
          <w:p w:rsidR="00157915" w:rsidRPr="00784427" w:rsidRDefault="00CD4344" w:rsidP="00157915">
            <w:pPr>
              <w:widowControl/>
              <w:autoSpaceDE w:val="0"/>
              <w:autoSpaceDN w:val="0"/>
              <w:adjustRightInd w:val="0"/>
              <w:rPr>
                <w:rFonts w:ascii="Times New Roman" w:hAnsi="Times New Roman" w:cs="Times New Roman"/>
                <w:sz w:val="20"/>
                <w:szCs w:val="22"/>
                <w:lang w:bidi="ar-SA"/>
              </w:rPr>
            </w:pPr>
            <w:r>
              <w:rPr>
                <w:rFonts w:ascii="Times New Roman" w:hAnsi="Times New Roman" w:cs="Times New Roman"/>
                <w:sz w:val="20"/>
                <w:szCs w:val="22"/>
                <w:lang w:bidi="ar-SA"/>
              </w:rPr>
              <w:t>с. Погодаево</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Гкал/ м2 </w:t>
            </w:r>
          </w:p>
        </w:tc>
        <w:tc>
          <w:tcPr>
            <w:tcW w:w="2126" w:type="dxa"/>
          </w:tcPr>
          <w:p w:rsidR="00157915" w:rsidRPr="00784427" w:rsidRDefault="001C0D69" w:rsidP="00B65806">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2,31</w:t>
            </w:r>
          </w:p>
        </w:tc>
        <w:tc>
          <w:tcPr>
            <w:tcW w:w="2138" w:type="dxa"/>
          </w:tcPr>
          <w:p w:rsidR="00157915" w:rsidRPr="00784427" w:rsidRDefault="0015347C" w:rsidP="001C0D69">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2,</w:t>
            </w:r>
            <w:r w:rsidR="001C0D69">
              <w:rPr>
                <w:rFonts w:ascii="Times New Roman" w:hAnsi="Times New Roman" w:cs="Times New Roman"/>
                <w:color w:val="auto"/>
                <w:sz w:val="20"/>
                <w:szCs w:val="22"/>
                <w:lang w:bidi="ar-SA"/>
              </w:rPr>
              <w:t>31</w:t>
            </w:r>
          </w:p>
        </w:tc>
      </w:tr>
      <w:tr w:rsidR="00157915" w:rsidRPr="00784427" w:rsidTr="00157915">
        <w:trPr>
          <w:trHeight w:val="208"/>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5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Коэффициент использования установленной тепловой мощности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p>
        </w:tc>
      </w:tr>
      <w:tr w:rsidR="00157915" w:rsidRPr="00784427" w:rsidTr="00157915">
        <w:trPr>
          <w:trHeight w:val="208"/>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5.1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Котельная </w:t>
            </w:r>
          </w:p>
          <w:p w:rsidR="00157915" w:rsidRPr="00784427" w:rsidRDefault="00CD4344" w:rsidP="00157915">
            <w:pPr>
              <w:widowControl/>
              <w:autoSpaceDE w:val="0"/>
              <w:autoSpaceDN w:val="0"/>
              <w:adjustRightInd w:val="0"/>
              <w:rPr>
                <w:rFonts w:ascii="Times New Roman" w:hAnsi="Times New Roman" w:cs="Times New Roman"/>
                <w:sz w:val="20"/>
                <w:szCs w:val="22"/>
                <w:lang w:bidi="ar-SA"/>
              </w:rPr>
            </w:pPr>
            <w:r>
              <w:rPr>
                <w:rFonts w:ascii="Times New Roman" w:hAnsi="Times New Roman" w:cs="Times New Roman"/>
                <w:sz w:val="20"/>
                <w:szCs w:val="22"/>
                <w:lang w:bidi="ar-SA"/>
              </w:rPr>
              <w:t>с. Погодаево</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p>
        </w:tc>
        <w:tc>
          <w:tcPr>
            <w:tcW w:w="2126" w:type="dxa"/>
          </w:tcPr>
          <w:p w:rsidR="00157915" w:rsidRPr="00784427" w:rsidRDefault="00B65806"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1,0</w:t>
            </w: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1,0</w:t>
            </w:r>
          </w:p>
        </w:tc>
      </w:tr>
      <w:tr w:rsidR="00157915" w:rsidRPr="00784427" w:rsidTr="00157915">
        <w:trPr>
          <w:trHeight w:val="437"/>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6 </w:t>
            </w:r>
          </w:p>
        </w:tc>
        <w:tc>
          <w:tcPr>
            <w:tcW w:w="3260" w:type="dxa"/>
          </w:tcPr>
          <w:p w:rsidR="0015347C"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Удельная материальная характеристика тепловых сетей, </w:t>
            </w:r>
          </w:p>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приведенная к расчетной тепловой нагрузке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м2/Гкал </w:t>
            </w: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p>
        </w:tc>
      </w:tr>
      <w:tr w:rsidR="00157915" w:rsidRPr="00784427" w:rsidTr="00157915">
        <w:trPr>
          <w:trHeight w:val="208"/>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6.1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Котельная </w:t>
            </w:r>
          </w:p>
          <w:p w:rsidR="00157915" w:rsidRPr="00784427" w:rsidRDefault="00CD4344" w:rsidP="00157915">
            <w:pPr>
              <w:widowControl/>
              <w:autoSpaceDE w:val="0"/>
              <w:autoSpaceDN w:val="0"/>
              <w:adjustRightInd w:val="0"/>
              <w:rPr>
                <w:rFonts w:ascii="Times New Roman" w:hAnsi="Times New Roman" w:cs="Times New Roman"/>
                <w:sz w:val="20"/>
                <w:szCs w:val="22"/>
                <w:lang w:bidi="ar-SA"/>
              </w:rPr>
            </w:pPr>
            <w:r>
              <w:rPr>
                <w:rFonts w:ascii="Times New Roman" w:hAnsi="Times New Roman" w:cs="Times New Roman"/>
                <w:sz w:val="20"/>
                <w:szCs w:val="22"/>
                <w:lang w:bidi="ar-SA"/>
              </w:rPr>
              <w:t>с. Погодаево</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p>
        </w:tc>
        <w:tc>
          <w:tcPr>
            <w:tcW w:w="2126" w:type="dxa"/>
          </w:tcPr>
          <w:p w:rsidR="00157915" w:rsidRPr="00784427" w:rsidRDefault="001C0D69" w:rsidP="00B65806">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0,092</w:t>
            </w:r>
          </w:p>
        </w:tc>
        <w:tc>
          <w:tcPr>
            <w:tcW w:w="2138" w:type="dxa"/>
          </w:tcPr>
          <w:p w:rsidR="00157915" w:rsidRPr="00784427" w:rsidRDefault="00BB428F" w:rsidP="001C0D69">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0,0</w:t>
            </w:r>
            <w:r w:rsidR="001C0D69">
              <w:rPr>
                <w:rFonts w:ascii="Times New Roman" w:hAnsi="Times New Roman" w:cs="Times New Roman"/>
                <w:color w:val="auto"/>
                <w:sz w:val="20"/>
                <w:szCs w:val="22"/>
                <w:lang w:bidi="ar-SA"/>
              </w:rPr>
              <w:t>92</w:t>
            </w:r>
          </w:p>
        </w:tc>
      </w:tr>
      <w:tr w:rsidR="00157915" w:rsidRPr="00784427" w:rsidTr="00157915">
        <w:trPr>
          <w:trHeight w:val="323"/>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7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Доля тепловой энергии, выработанной в комбинированном режиме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 </w:t>
            </w: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r>
      <w:tr w:rsidR="00157915" w:rsidRPr="00784427" w:rsidTr="00157915">
        <w:trPr>
          <w:trHeight w:val="322"/>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8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Удельный расход условного топлива на отпуск электрической энергии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т.у.т./ кВт </w:t>
            </w: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r>
      <w:tr w:rsidR="00157915" w:rsidRPr="00784427" w:rsidTr="00157915">
        <w:trPr>
          <w:trHeight w:val="207"/>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9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Коэффициент использования теплоты топлива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p>
        </w:tc>
        <w:tc>
          <w:tcPr>
            <w:tcW w:w="2126" w:type="dxa"/>
          </w:tcPr>
          <w:p w:rsidR="00157915" w:rsidRPr="00784427" w:rsidRDefault="00B65806"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r>
      <w:tr w:rsidR="00157915" w:rsidRPr="00784427" w:rsidTr="00157915">
        <w:trPr>
          <w:trHeight w:val="437"/>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10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Доля отпуска тепловой энергии, осуществляемого потребителям по приборам учета, в общем объеме отпущенной тепловой энергии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 </w:t>
            </w: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r>
    </w:tbl>
    <w:p w:rsidR="0015347C" w:rsidRDefault="0015347C" w:rsidP="009B7C36">
      <w:pPr>
        <w:pStyle w:val="22"/>
        <w:shd w:val="clear" w:color="auto" w:fill="auto"/>
        <w:spacing w:after="0" w:line="240" w:lineRule="auto"/>
        <w:ind w:firstLine="600"/>
        <w:jc w:val="both"/>
        <w:rPr>
          <w:sz w:val="24"/>
        </w:rPr>
      </w:pPr>
    </w:p>
    <w:p w:rsidR="0015347C" w:rsidRDefault="0015347C" w:rsidP="009B7C36">
      <w:pPr>
        <w:pStyle w:val="22"/>
        <w:shd w:val="clear" w:color="auto" w:fill="auto"/>
        <w:spacing w:after="0" w:line="240" w:lineRule="auto"/>
        <w:ind w:firstLine="600"/>
        <w:jc w:val="both"/>
        <w:rPr>
          <w:sz w:val="24"/>
        </w:rPr>
      </w:pPr>
    </w:p>
    <w:p w:rsidR="0015347C" w:rsidRDefault="0015347C" w:rsidP="009B7C36">
      <w:pPr>
        <w:pStyle w:val="22"/>
        <w:shd w:val="clear" w:color="auto" w:fill="auto"/>
        <w:spacing w:after="0" w:line="240" w:lineRule="auto"/>
        <w:ind w:firstLine="600"/>
        <w:jc w:val="both"/>
        <w:rPr>
          <w:sz w:val="24"/>
        </w:rPr>
      </w:pPr>
    </w:p>
    <w:p w:rsidR="0015347C" w:rsidRDefault="0015347C" w:rsidP="009B7C36">
      <w:pPr>
        <w:pStyle w:val="22"/>
        <w:shd w:val="clear" w:color="auto" w:fill="auto"/>
        <w:spacing w:after="0" w:line="240" w:lineRule="auto"/>
        <w:ind w:firstLine="600"/>
        <w:jc w:val="both"/>
        <w:rPr>
          <w:sz w:val="24"/>
        </w:rPr>
      </w:pPr>
    </w:p>
    <w:p w:rsidR="0015347C" w:rsidRDefault="0015347C" w:rsidP="009B7C36">
      <w:pPr>
        <w:pStyle w:val="22"/>
        <w:shd w:val="clear" w:color="auto" w:fill="auto"/>
        <w:spacing w:after="0" w:line="240" w:lineRule="auto"/>
        <w:ind w:firstLine="600"/>
        <w:jc w:val="both"/>
        <w:rPr>
          <w:sz w:val="24"/>
        </w:rPr>
      </w:pPr>
    </w:p>
    <w:p w:rsidR="009B7C36" w:rsidRPr="00784427" w:rsidRDefault="009B7C36" w:rsidP="009B7C36">
      <w:pPr>
        <w:pStyle w:val="22"/>
        <w:shd w:val="clear" w:color="auto" w:fill="auto"/>
        <w:spacing w:after="0" w:line="240" w:lineRule="auto"/>
        <w:ind w:firstLine="600"/>
        <w:jc w:val="both"/>
        <w:rPr>
          <w:sz w:val="24"/>
        </w:rPr>
      </w:pPr>
      <w:r w:rsidRPr="00784427">
        <w:rPr>
          <w:sz w:val="24"/>
        </w:rPr>
        <w:lastRenderedPageBreak/>
        <w:t xml:space="preserve">Котельная </w:t>
      </w:r>
      <w:r w:rsidR="00EB586C">
        <w:rPr>
          <w:sz w:val="24"/>
        </w:rPr>
        <w:t xml:space="preserve">д. </w:t>
      </w:r>
      <w:r w:rsidR="00CD4344">
        <w:rPr>
          <w:sz w:val="24"/>
        </w:rPr>
        <w:t>Анциферово</w:t>
      </w:r>
      <w:r w:rsidR="00EB586C">
        <w:rPr>
          <w:sz w:val="24"/>
        </w:rPr>
        <w:t xml:space="preserve"> ул. </w:t>
      </w:r>
      <w:r w:rsidR="00CD4344">
        <w:rPr>
          <w:sz w:val="24"/>
        </w:rPr>
        <w:t>Шаробаева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60"/>
        <w:gridCol w:w="1134"/>
        <w:gridCol w:w="2126"/>
        <w:gridCol w:w="2138"/>
      </w:tblGrid>
      <w:tr w:rsidR="009B7C36" w:rsidRPr="00784427" w:rsidTr="00DB699A">
        <w:trPr>
          <w:trHeight w:val="208"/>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 п/п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Индикатор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Ед.изм. </w:t>
            </w:r>
          </w:p>
        </w:tc>
        <w:tc>
          <w:tcPr>
            <w:tcW w:w="2126"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Базовое значение </w:t>
            </w:r>
          </w:p>
        </w:tc>
        <w:tc>
          <w:tcPr>
            <w:tcW w:w="2138"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Перспективное значение до 2028 г. </w:t>
            </w:r>
          </w:p>
        </w:tc>
      </w:tr>
      <w:tr w:rsidR="009B7C36" w:rsidRPr="00784427" w:rsidTr="00DB699A">
        <w:trPr>
          <w:trHeight w:val="439"/>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1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Количество прекращений подачи тепловой энергии, теплоносителя в результате технологических нарушений на тепловых сетях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Ед. </w:t>
            </w: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r>
      <w:tr w:rsidR="009B7C36" w:rsidRPr="00784427" w:rsidTr="00DB699A">
        <w:trPr>
          <w:trHeight w:val="553"/>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2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Количество прекращений подачи тепловой энергии, теплоносителя в результате технологических нарушений на источниках тепловой энергии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Ед. </w:t>
            </w: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r>
      <w:tr w:rsidR="009B7C36" w:rsidRPr="00784427" w:rsidTr="00DB699A">
        <w:trPr>
          <w:trHeight w:val="553"/>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3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Удельный расход условного топлива на единицу тепловой энергии, отпускаемой с коллекторов источников тепловой энергии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кг.у.т./</w:t>
            </w:r>
          </w:p>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Гкал </w:t>
            </w:r>
          </w:p>
        </w:tc>
        <w:tc>
          <w:tcPr>
            <w:tcW w:w="2126" w:type="dxa"/>
          </w:tcPr>
          <w:p w:rsidR="009B7C36" w:rsidRPr="00784427" w:rsidRDefault="001C0D69" w:rsidP="00DB699A">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w:t>
            </w:r>
          </w:p>
        </w:tc>
        <w:tc>
          <w:tcPr>
            <w:tcW w:w="2138" w:type="dxa"/>
          </w:tcPr>
          <w:p w:rsidR="009B7C36" w:rsidRPr="00784427" w:rsidRDefault="001C0D69" w:rsidP="00BB428F">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w:t>
            </w:r>
          </w:p>
        </w:tc>
      </w:tr>
      <w:tr w:rsidR="009B7C36" w:rsidRPr="00784427" w:rsidTr="00DB699A">
        <w:trPr>
          <w:trHeight w:val="554"/>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4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Отношение величины технологических потерь тепловой энергии, теплоносителя к материальной характеристике тепловой сети </w:t>
            </w:r>
            <w:r w:rsidR="0015347C">
              <w:rPr>
                <w:rFonts w:ascii="Times New Roman" w:hAnsi="Times New Roman" w:cs="Times New Roman"/>
                <w:sz w:val="20"/>
                <w:szCs w:val="22"/>
                <w:lang w:bidi="ar-SA"/>
              </w:rPr>
              <w:t>4,6</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Гкал/ м2 </w:t>
            </w: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FF0000"/>
                <w:sz w:val="20"/>
                <w:szCs w:val="22"/>
                <w:lang w:bidi="ar-SA"/>
              </w:rPr>
            </w:pP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FF0000"/>
                <w:sz w:val="20"/>
                <w:szCs w:val="22"/>
                <w:lang w:bidi="ar-SA"/>
              </w:rPr>
            </w:pPr>
          </w:p>
        </w:tc>
      </w:tr>
      <w:tr w:rsidR="009B7C36" w:rsidRPr="00784427" w:rsidTr="00DB699A">
        <w:trPr>
          <w:trHeight w:val="207"/>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4.1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Котельная </w:t>
            </w:r>
          </w:p>
          <w:p w:rsidR="009B7C36" w:rsidRPr="00784427" w:rsidRDefault="00EB1AC2" w:rsidP="00DB699A">
            <w:pPr>
              <w:widowControl/>
              <w:autoSpaceDE w:val="0"/>
              <w:autoSpaceDN w:val="0"/>
              <w:adjustRightInd w:val="0"/>
              <w:rPr>
                <w:rFonts w:ascii="Times New Roman" w:hAnsi="Times New Roman" w:cs="Times New Roman"/>
                <w:sz w:val="20"/>
                <w:szCs w:val="22"/>
                <w:lang w:bidi="ar-SA"/>
              </w:rPr>
            </w:pPr>
            <w:r>
              <w:rPr>
                <w:rFonts w:ascii="Times New Roman" w:hAnsi="Times New Roman" w:cs="Times New Roman"/>
                <w:sz w:val="20"/>
                <w:szCs w:val="22"/>
                <w:lang w:bidi="ar-SA"/>
              </w:rPr>
              <w:t>д. Анциферово</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Гкал/ м2 </w:t>
            </w:r>
          </w:p>
        </w:tc>
        <w:tc>
          <w:tcPr>
            <w:tcW w:w="2126" w:type="dxa"/>
          </w:tcPr>
          <w:p w:rsidR="009B7C36" w:rsidRPr="00784427" w:rsidRDefault="00BB428F" w:rsidP="00DB699A">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w:t>
            </w:r>
          </w:p>
        </w:tc>
        <w:tc>
          <w:tcPr>
            <w:tcW w:w="2138" w:type="dxa"/>
          </w:tcPr>
          <w:p w:rsidR="009B7C36" w:rsidRPr="00784427" w:rsidRDefault="00BB428F" w:rsidP="00DB699A">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w:t>
            </w:r>
          </w:p>
        </w:tc>
      </w:tr>
      <w:tr w:rsidR="009B7C36" w:rsidRPr="00784427" w:rsidTr="00DB699A">
        <w:trPr>
          <w:trHeight w:val="208"/>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5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Коэффициент использования установленной тепловой мощности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FF0000"/>
                <w:sz w:val="20"/>
                <w:szCs w:val="22"/>
                <w:lang w:bidi="ar-SA"/>
              </w:rPr>
            </w:pP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FF0000"/>
                <w:sz w:val="20"/>
                <w:szCs w:val="22"/>
                <w:lang w:bidi="ar-SA"/>
              </w:rPr>
            </w:pPr>
          </w:p>
        </w:tc>
      </w:tr>
      <w:tr w:rsidR="009B7C36" w:rsidRPr="00784427" w:rsidTr="00DB699A">
        <w:trPr>
          <w:trHeight w:val="208"/>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5.1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Котельная </w:t>
            </w:r>
          </w:p>
          <w:p w:rsidR="009B7C36" w:rsidRPr="00784427" w:rsidRDefault="00EB1AC2" w:rsidP="00DB699A">
            <w:pPr>
              <w:widowControl/>
              <w:autoSpaceDE w:val="0"/>
              <w:autoSpaceDN w:val="0"/>
              <w:adjustRightInd w:val="0"/>
              <w:rPr>
                <w:rFonts w:ascii="Times New Roman" w:hAnsi="Times New Roman" w:cs="Times New Roman"/>
                <w:sz w:val="20"/>
                <w:szCs w:val="22"/>
                <w:lang w:bidi="ar-SA"/>
              </w:rPr>
            </w:pPr>
            <w:r>
              <w:rPr>
                <w:rFonts w:ascii="Times New Roman" w:hAnsi="Times New Roman" w:cs="Times New Roman"/>
                <w:sz w:val="20"/>
                <w:szCs w:val="22"/>
                <w:lang w:bidi="ar-SA"/>
              </w:rPr>
              <w:t>д. Анциферово</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1,0</w:t>
            </w: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1,0</w:t>
            </w:r>
          </w:p>
        </w:tc>
      </w:tr>
      <w:tr w:rsidR="009B7C36" w:rsidRPr="00784427" w:rsidTr="00DB699A">
        <w:trPr>
          <w:trHeight w:val="437"/>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6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Удельная материальная характеристика тепловых сетей, приведенная к расчетной тепловой нагрузке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м2/Гкал </w:t>
            </w: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FF0000"/>
                <w:sz w:val="20"/>
                <w:szCs w:val="22"/>
                <w:lang w:bidi="ar-SA"/>
              </w:rPr>
            </w:pP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FF0000"/>
                <w:sz w:val="20"/>
                <w:szCs w:val="22"/>
                <w:lang w:bidi="ar-SA"/>
              </w:rPr>
            </w:pPr>
          </w:p>
        </w:tc>
      </w:tr>
      <w:tr w:rsidR="009B7C36" w:rsidRPr="00784427" w:rsidTr="00DB699A">
        <w:trPr>
          <w:trHeight w:val="208"/>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6.1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Котельная </w:t>
            </w:r>
          </w:p>
          <w:p w:rsidR="009B7C36" w:rsidRPr="00784427" w:rsidRDefault="00EB1AC2" w:rsidP="00DB699A">
            <w:pPr>
              <w:widowControl/>
              <w:autoSpaceDE w:val="0"/>
              <w:autoSpaceDN w:val="0"/>
              <w:adjustRightInd w:val="0"/>
              <w:rPr>
                <w:rFonts w:ascii="Times New Roman" w:hAnsi="Times New Roman" w:cs="Times New Roman"/>
                <w:sz w:val="20"/>
                <w:szCs w:val="22"/>
                <w:lang w:bidi="ar-SA"/>
              </w:rPr>
            </w:pPr>
            <w:r>
              <w:rPr>
                <w:rFonts w:ascii="Times New Roman" w:hAnsi="Times New Roman" w:cs="Times New Roman"/>
                <w:sz w:val="20"/>
                <w:szCs w:val="22"/>
                <w:lang w:bidi="ar-SA"/>
              </w:rPr>
              <w:t>д. Анциферово</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p>
        </w:tc>
        <w:tc>
          <w:tcPr>
            <w:tcW w:w="2126" w:type="dxa"/>
          </w:tcPr>
          <w:p w:rsidR="009B7C36" w:rsidRPr="00784427" w:rsidRDefault="00BB428F" w:rsidP="00DB699A">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w:t>
            </w:r>
          </w:p>
        </w:tc>
        <w:tc>
          <w:tcPr>
            <w:tcW w:w="2138" w:type="dxa"/>
          </w:tcPr>
          <w:p w:rsidR="009B7C36" w:rsidRPr="00784427" w:rsidRDefault="00BB428F" w:rsidP="0015347C">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w:t>
            </w:r>
          </w:p>
        </w:tc>
      </w:tr>
      <w:tr w:rsidR="009B7C36" w:rsidRPr="00784427" w:rsidTr="00DB699A">
        <w:trPr>
          <w:trHeight w:val="323"/>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7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Доля тепловой энергии, выработанной в комбинированном режиме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 </w:t>
            </w: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r>
      <w:tr w:rsidR="009B7C36" w:rsidRPr="00784427" w:rsidTr="00DB699A">
        <w:trPr>
          <w:trHeight w:val="322"/>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8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Удельный расход условного топлива на отпуск электрической энергии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т.у.т./ кВт </w:t>
            </w: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r>
      <w:tr w:rsidR="009B7C36" w:rsidRPr="00784427" w:rsidTr="00DB699A">
        <w:trPr>
          <w:trHeight w:val="207"/>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9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Коэффициент использования теплоты топлива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r>
      <w:tr w:rsidR="009B7C36" w:rsidRPr="00784427" w:rsidTr="00DB699A">
        <w:trPr>
          <w:trHeight w:val="437"/>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10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Доля отпуска тепловой энергии, осуществляемого потребителям по приборам учета, в общем объеме отпущенной тепловой энергии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 </w:t>
            </w: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r>
    </w:tbl>
    <w:p w:rsidR="005F499D" w:rsidRDefault="005F499D" w:rsidP="00AA420A">
      <w:pPr>
        <w:pStyle w:val="22"/>
        <w:shd w:val="clear" w:color="auto" w:fill="auto"/>
        <w:spacing w:after="0" w:line="240" w:lineRule="auto"/>
        <w:ind w:firstLine="600"/>
        <w:jc w:val="both"/>
        <w:rPr>
          <w:b/>
        </w:rPr>
      </w:pPr>
    </w:p>
    <w:p w:rsidR="006B12E1" w:rsidRDefault="006B12E1" w:rsidP="00AA420A">
      <w:pPr>
        <w:pStyle w:val="22"/>
        <w:shd w:val="clear" w:color="auto" w:fill="auto"/>
        <w:spacing w:after="0" w:line="240" w:lineRule="auto"/>
        <w:ind w:firstLine="600"/>
        <w:jc w:val="both"/>
        <w:rPr>
          <w:b/>
        </w:rPr>
      </w:pPr>
    </w:p>
    <w:p w:rsidR="006B12E1" w:rsidRDefault="006B12E1"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6B12E1" w:rsidRPr="009C378C" w:rsidRDefault="006B12E1" w:rsidP="00AA420A">
      <w:pPr>
        <w:pStyle w:val="22"/>
        <w:shd w:val="clear" w:color="auto" w:fill="auto"/>
        <w:spacing w:after="0" w:line="240" w:lineRule="auto"/>
        <w:ind w:firstLine="600"/>
        <w:jc w:val="both"/>
        <w:rPr>
          <w:b/>
          <w:color w:val="auto"/>
        </w:rPr>
      </w:pPr>
      <w:r w:rsidRPr="009C378C">
        <w:rPr>
          <w:b/>
          <w:color w:val="auto"/>
        </w:rPr>
        <w:lastRenderedPageBreak/>
        <w:t>15. Ценовые (тарифные) последствия</w:t>
      </w:r>
    </w:p>
    <w:bookmarkEnd w:id="38"/>
    <w:p w:rsidR="009C378C" w:rsidRPr="009C378C" w:rsidRDefault="009C378C" w:rsidP="009C378C">
      <w:pPr>
        <w:ind w:firstLine="600"/>
        <w:jc w:val="both"/>
        <w:rPr>
          <w:rFonts w:ascii="Times New Roman" w:hAnsi="Times New Roman" w:cs="Times New Roman"/>
          <w:sz w:val="28"/>
          <w:szCs w:val="28"/>
        </w:rPr>
      </w:pPr>
      <w:r w:rsidRPr="009C378C">
        <w:rPr>
          <w:rFonts w:ascii="Times New Roman" w:hAnsi="Times New Roman" w:cs="Times New Roman"/>
          <w:sz w:val="28"/>
          <w:szCs w:val="28"/>
        </w:rPr>
        <w:t xml:space="preserve">Расчет ценовых (тарифных) последствий произведен в соответствии с Методическими указаниями по расчету тарифов в сфере теплоснабжения. В отношении котельной, расположенной по адресу: д. Анциферово, ул. Шаробаева, 2 расчет ценовых (тарифных) последствий не произведен, так как цена на оказание услуги по теплоснабжению устанавливается по объекту, отапливаемого от данной котельной, по соглашению сторон. </w:t>
      </w:r>
    </w:p>
    <w:tbl>
      <w:tblPr>
        <w:tblW w:w="10667" w:type="dxa"/>
        <w:tblInd w:w="-176" w:type="dxa"/>
        <w:tblLook w:val="04A0" w:firstRow="1" w:lastRow="0" w:firstColumn="1" w:lastColumn="0" w:noHBand="0" w:noVBand="1"/>
      </w:tblPr>
      <w:tblGrid>
        <w:gridCol w:w="2552"/>
        <w:gridCol w:w="1134"/>
        <w:gridCol w:w="1382"/>
        <w:gridCol w:w="1453"/>
        <w:gridCol w:w="1382"/>
        <w:gridCol w:w="1382"/>
        <w:gridCol w:w="1382"/>
      </w:tblGrid>
      <w:tr w:rsidR="009C378C" w:rsidRPr="009C378C" w:rsidTr="00B720A4">
        <w:trPr>
          <w:trHeight w:val="292"/>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Наименование расхода</w:t>
            </w:r>
          </w:p>
        </w:tc>
        <w:tc>
          <w:tcPr>
            <w:tcW w:w="8115" w:type="dxa"/>
            <w:gridSpan w:val="6"/>
            <w:tcBorders>
              <w:top w:val="single" w:sz="4" w:space="0" w:color="auto"/>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ПОГОДАЕВО</w:t>
            </w:r>
          </w:p>
        </w:tc>
      </w:tr>
      <w:tr w:rsidR="009C378C" w:rsidRPr="009C378C" w:rsidTr="00B720A4">
        <w:trPr>
          <w:trHeight w:val="849"/>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C378C" w:rsidRPr="009C378C" w:rsidRDefault="009C378C" w:rsidP="009C378C">
            <w:pPr>
              <w:widowControl/>
              <w:rPr>
                <w:rFonts w:ascii="Times New Roman" w:eastAsia="Times New Roman" w:hAnsi="Times New Roman" w:cs="Times New Roman"/>
                <w:color w:val="auto"/>
                <w:sz w:val="22"/>
                <w:szCs w:val="22"/>
                <w:lang w:bidi="ar-SA"/>
              </w:rPr>
            </w:pPr>
          </w:p>
        </w:tc>
        <w:tc>
          <w:tcPr>
            <w:tcW w:w="1134"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МТП 2023</w:t>
            </w:r>
          </w:p>
        </w:tc>
        <w:tc>
          <w:tcPr>
            <w:tcW w:w="1382"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ДПР потребность 2024</w:t>
            </w:r>
          </w:p>
        </w:tc>
        <w:tc>
          <w:tcPr>
            <w:tcW w:w="1453"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ДПР потребность 2025</w:t>
            </w:r>
          </w:p>
        </w:tc>
        <w:tc>
          <w:tcPr>
            <w:tcW w:w="1382"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ДПР потребность 2026</w:t>
            </w:r>
          </w:p>
        </w:tc>
        <w:tc>
          <w:tcPr>
            <w:tcW w:w="1382"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ДПР потребность 2027</w:t>
            </w:r>
          </w:p>
        </w:tc>
        <w:tc>
          <w:tcPr>
            <w:tcW w:w="1382"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ДПР потребность 2028</w:t>
            </w:r>
          </w:p>
        </w:tc>
      </w:tr>
      <w:tr w:rsidR="009C378C" w:rsidRPr="009C378C" w:rsidTr="00B720A4">
        <w:trPr>
          <w:trHeight w:val="292"/>
        </w:trPr>
        <w:tc>
          <w:tcPr>
            <w:tcW w:w="2552" w:type="dxa"/>
            <w:tcBorders>
              <w:top w:val="nil"/>
              <w:left w:val="single" w:sz="4" w:space="0" w:color="auto"/>
              <w:bottom w:val="single" w:sz="4" w:space="0" w:color="auto"/>
              <w:right w:val="single" w:sz="4" w:space="0" w:color="auto"/>
            </w:tcBorders>
            <w:shd w:val="clear" w:color="000000" w:fill="BFBFBF"/>
            <w:noWrap/>
            <w:hideMark/>
          </w:tcPr>
          <w:p w:rsidR="009C378C" w:rsidRPr="009C378C" w:rsidRDefault="009C378C" w:rsidP="009C378C">
            <w:pPr>
              <w:widowControl/>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Операционные (подконтрольные) расходы</w:t>
            </w:r>
          </w:p>
        </w:tc>
        <w:tc>
          <w:tcPr>
            <w:tcW w:w="1134" w:type="dxa"/>
            <w:tcBorders>
              <w:top w:val="nil"/>
              <w:left w:val="nil"/>
              <w:bottom w:val="single" w:sz="4" w:space="0" w:color="auto"/>
              <w:right w:val="single" w:sz="4" w:space="0" w:color="auto"/>
            </w:tcBorders>
            <w:shd w:val="clear" w:color="000000" w:fill="BFBFB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4 703,78</w:t>
            </w:r>
          </w:p>
        </w:tc>
        <w:tc>
          <w:tcPr>
            <w:tcW w:w="1382" w:type="dxa"/>
            <w:tcBorders>
              <w:top w:val="nil"/>
              <w:left w:val="nil"/>
              <w:bottom w:val="single" w:sz="4" w:space="0" w:color="auto"/>
              <w:right w:val="single" w:sz="4" w:space="0" w:color="auto"/>
            </w:tcBorders>
            <w:shd w:val="clear" w:color="000000" w:fill="BFBFB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9 752,56</w:t>
            </w:r>
          </w:p>
        </w:tc>
        <w:tc>
          <w:tcPr>
            <w:tcW w:w="1453" w:type="dxa"/>
            <w:tcBorders>
              <w:top w:val="nil"/>
              <w:left w:val="nil"/>
              <w:bottom w:val="single" w:sz="4" w:space="0" w:color="auto"/>
              <w:right w:val="single" w:sz="4" w:space="0" w:color="auto"/>
            </w:tcBorders>
            <w:shd w:val="clear" w:color="000000" w:fill="BFBFB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10 043,92</w:t>
            </w:r>
          </w:p>
        </w:tc>
        <w:tc>
          <w:tcPr>
            <w:tcW w:w="1382" w:type="dxa"/>
            <w:tcBorders>
              <w:top w:val="nil"/>
              <w:left w:val="nil"/>
              <w:bottom w:val="single" w:sz="4" w:space="0" w:color="auto"/>
              <w:right w:val="single" w:sz="4" w:space="0" w:color="auto"/>
            </w:tcBorders>
            <w:shd w:val="clear" w:color="000000" w:fill="BFBFB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10 341,22</w:t>
            </w:r>
          </w:p>
        </w:tc>
        <w:tc>
          <w:tcPr>
            <w:tcW w:w="1382" w:type="dxa"/>
            <w:tcBorders>
              <w:top w:val="nil"/>
              <w:left w:val="nil"/>
              <w:bottom w:val="single" w:sz="4" w:space="0" w:color="auto"/>
              <w:right w:val="single" w:sz="4" w:space="0" w:color="auto"/>
            </w:tcBorders>
            <w:shd w:val="clear" w:color="000000" w:fill="BFBFB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10 647,32</w:t>
            </w:r>
          </w:p>
        </w:tc>
        <w:tc>
          <w:tcPr>
            <w:tcW w:w="1382" w:type="dxa"/>
            <w:tcBorders>
              <w:top w:val="nil"/>
              <w:left w:val="nil"/>
              <w:bottom w:val="single" w:sz="4" w:space="0" w:color="auto"/>
              <w:right w:val="single" w:sz="4" w:space="0" w:color="auto"/>
            </w:tcBorders>
            <w:shd w:val="clear" w:color="000000" w:fill="BFBFB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10 962,48</w:t>
            </w:r>
          </w:p>
        </w:tc>
      </w:tr>
      <w:tr w:rsidR="009C378C" w:rsidRPr="009C378C" w:rsidTr="00B720A4">
        <w:trPr>
          <w:trHeight w:val="292"/>
        </w:trPr>
        <w:tc>
          <w:tcPr>
            <w:tcW w:w="2552" w:type="dxa"/>
            <w:tcBorders>
              <w:top w:val="nil"/>
              <w:left w:val="single" w:sz="4" w:space="0" w:color="auto"/>
              <w:bottom w:val="single" w:sz="4" w:space="0" w:color="auto"/>
              <w:right w:val="single" w:sz="4" w:space="0" w:color="auto"/>
            </w:tcBorders>
            <w:shd w:val="clear" w:color="000000" w:fill="BFBFBF"/>
            <w:noWrap/>
            <w:hideMark/>
          </w:tcPr>
          <w:p w:rsidR="009C378C" w:rsidRPr="009C378C" w:rsidRDefault="009C378C" w:rsidP="009C378C">
            <w:pPr>
              <w:widowControl/>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 xml:space="preserve"> Неподконтрольные расходы </w:t>
            </w:r>
          </w:p>
        </w:tc>
        <w:tc>
          <w:tcPr>
            <w:tcW w:w="1134" w:type="dxa"/>
            <w:tcBorders>
              <w:top w:val="nil"/>
              <w:left w:val="nil"/>
              <w:bottom w:val="single" w:sz="4" w:space="0" w:color="auto"/>
              <w:right w:val="single" w:sz="4" w:space="0" w:color="auto"/>
            </w:tcBorders>
            <w:shd w:val="clear" w:color="000000" w:fill="BFBFB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 xml:space="preserve">-2 613,32   </w:t>
            </w:r>
          </w:p>
        </w:tc>
        <w:tc>
          <w:tcPr>
            <w:tcW w:w="1382" w:type="dxa"/>
            <w:tcBorders>
              <w:top w:val="nil"/>
              <w:left w:val="nil"/>
              <w:bottom w:val="single" w:sz="4" w:space="0" w:color="auto"/>
              <w:right w:val="single" w:sz="4" w:space="0" w:color="auto"/>
            </w:tcBorders>
            <w:shd w:val="clear" w:color="000000" w:fill="BFBFB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 xml:space="preserve">- 5 369,48   </w:t>
            </w:r>
          </w:p>
        </w:tc>
        <w:tc>
          <w:tcPr>
            <w:tcW w:w="1453" w:type="dxa"/>
            <w:tcBorders>
              <w:top w:val="nil"/>
              <w:left w:val="nil"/>
              <w:bottom w:val="single" w:sz="4" w:space="0" w:color="auto"/>
              <w:right w:val="single" w:sz="4" w:space="0" w:color="auto"/>
            </w:tcBorders>
            <w:shd w:val="clear" w:color="000000" w:fill="BFBFB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 xml:space="preserve">- 4 110,24   </w:t>
            </w:r>
          </w:p>
        </w:tc>
        <w:tc>
          <w:tcPr>
            <w:tcW w:w="1382" w:type="dxa"/>
            <w:tcBorders>
              <w:top w:val="nil"/>
              <w:left w:val="nil"/>
              <w:bottom w:val="single" w:sz="4" w:space="0" w:color="auto"/>
              <w:right w:val="single" w:sz="4" w:space="0" w:color="auto"/>
            </w:tcBorders>
            <w:shd w:val="clear" w:color="000000" w:fill="BFBFB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 xml:space="preserve">-2 776,16   </w:t>
            </w:r>
          </w:p>
        </w:tc>
        <w:tc>
          <w:tcPr>
            <w:tcW w:w="1382" w:type="dxa"/>
            <w:tcBorders>
              <w:top w:val="nil"/>
              <w:left w:val="nil"/>
              <w:bottom w:val="single" w:sz="4" w:space="0" w:color="auto"/>
              <w:right w:val="single" w:sz="4" w:space="0" w:color="auto"/>
            </w:tcBorders>
            <w:shd w:val="clear" w:color="000000" w:fill="BFBFB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 xml:space="preserve">-1 218,65   </w:t>
            </w:r>
          </w:p>
        </w:tc>
        <w:tc>
          <w:tcPr>
            <w:tcW w:w="1382" w:type="dxa"/>
            <w:tcBorders>
              <w:top w:val="nil"/>
              <w:left w:val="nil"/>
              <w:bottom w:val="single" w:sz="4" w:space="0" w:color="auto"/>
              <w:right w:val="single" w:sz="4" w:space="0" w:color="auto"/>
            </w:tcBorders>
            <w:shd w:val="clear" w:color="000000" w:fill="BFBFB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 xml:space="preserve">840,65   </w:t>
            </w:r>
          </w:p>
        </w:tc>
      </w:tr>
      <w:tr w:rsidR="009C378C" w:rsidRPr="009C378C" w:rsidTr="00B720A4">
        <w:trPr>
          <w:trHeight w:val="292"/>
        </w:trPr>
        <w:tc>
          <w:tcPr>
            <w:tcW w:w="2552" w:type="dxa"/>
            <w:tcBorders>
              <w:top w:val="nil"/>
              <w:left w:val="single" w:sz="4" w:space="0" w:color="auto"/>
              <w:bottom w:val="single" w:sz="4" w:space="0" w:color="auto"/>
              <w:right w:val="single" w:sz="4" w:space="0" w:color="auto"/>
            </w:tcBorders>
            <w:shd w:val="clear" w:color="auto" w:fill="auto"/>
            <w:noWrap/>
            <w:hideMark/>
          </w:tcPr>
          <w:p w:rsidR="009C378C" w:rsidRPr="009C378C" w:rsidRDefault="009C378C" w:rsidP="009C378C">
            <w:pPr>
              <w:widowControl/>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 xml:space="preserve"> ИТОГО </w:t>
            </w:r>
          </w:p>
        </w:tc>
        <w:tc>
          <w:tcPr>
            <w:tcW w:w="1134"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1240,76</w:t>
            </w:r>
          </w:p>
        </w:tc>
        <w:tc>
          <w:tcPr>
            <w:tcW w:w="1382"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2130,52</w:t>
            </w:r>
          </w:p>
        </w:tc>
        <w:tc>
          <w:tcPr>
            <w:tcW w:w="1453"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889,76</w:t>
            </w:r>
          </w:p>
        </w:tc>
        <w:tc>
          <w:tcPr>
            <w:tcW w:w="1382"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2223,84</w:t>
            </w:r>
          </w:p>
        </w:tc>
        <w:tc>
          <w:tcPr>
            <w:tcW w:w="1382"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2281,35</w:t>
            </w:r>
          </w:p>
        </w:tc>
        <w:tc>
          <w:tcPr>
            <w:tcW w:w="1382"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2340,65</w:t>
            </w:r>
          </w:p>
        </w:tc>
      </w:tr>
      <w:tr w:rsidR="009C378C" w:rsidRPr="009C378C" w:rsidTr="00B720A4">
        <w:trPr>
          <w:trHeight w:val="292"/>
        </w:trPr>
        <w:tc>
          <w:tcPr>
            <w:tcW w:w="2552" w:type="dxa"/>
            <w:tcBorders>
              <w:top w:val="nil"/>
              <w:left w:val="single" w:sz="4" w:space="0" w:color="auto"/>
              <w:bottom w:val="single" w:sz="4" w:space="0" w:color="auto"/>
              <w:right w:val="single" w:sz="4" w:space="0" w:color="auto"/>
            </w:tcBorders>
            <w:shd w:val="clear" w:color="auto" w:fill="auto"/>
            <w:noWrap/>
            <w:hideMark/>
          </w:tcPr>
          <w:p w:rsidR="009C378C" w:rsidRPr="009C378C" w:rsidRDefault="009C378C" w:rsidP="009C378C">
            <w:pPr>
              <w:widowControl/>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 xml:space="preserve"> Налог на прибыль </w:t>
            </w:r>
          </w:p>
        </w:tc>
        <w:tc>
          <w:tcPr>
            <w:tcW w:w="1134"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 </w:t>
            </w:r>
          </w:p>
        </w:tc>
        <w:tc>
          <w:tcPr>
            <w:tcW w:w="1382"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 </w:t>
            </w:r>
          </w:p>
        </w:tc>
        <w:tc>
          <w:tcPr>
            <w:tcW w:w="1453"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 </w:t>
            </w:r>
          </w:p>
        </w:tc>
        <w:tc>
          <w:tcPr>
            <w:tcW w:w="1382"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 </w:t>
            </w:r>
          </w:p>
        </w:tc>
        <w:tc>
          <w:tcPr>
            <w:tcW w:w="1382"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 </w:t>
            </w:r>
          </w:p>
        </w:tc>
        <w:tc>
          <w:tcPr>
            <w:tcW w:w="1382"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 </w:t>
            </w:r>
          </w:p>
        </w:tc>
      </w:tr>
      <w:tr w:rsidR="009C378C" w:rsidRPr="009C378C" w:rsidTr="00B720A4">
        <w:trPr>
          <w:trHeight w:val="849"/>
        </w:trPr>
        <w:tc>
          <w:tcPr>
            <w:tcW w:w="2552" w:type="dxa"/>
            <w:tcBorders>
              <w:top w:val="nil"/>
              <w:left w:val="single" w:sz="4" w:space="0" w:color="auto"/>
              <w:bottom w:val="single" w:sz="4" w:space="0" w:color="auto"/>
              <w:right w:val="single" w:sz="4" w:space="0" w:color="auto"/>
            </w:tcBorders>
            <w:shd w:val="clear" w:color="auto" w:fill="auto"/>
            <w:hideMark/>
          </w:tcPr>
          <w:p w:rsidR="009C378C" w:rsidRPr="009C378C" w:rsidRDefault="009C378C" w:rsidP="009C378C">
            <w:pPr>
              <w:widowControl/>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 xml:space="preserve"> Экономия, определенная в прошедшем долгосрочном периоде регулирования и подлежащая учету в текущем долгосрочном периоде регулирования / сглаживание </w:t>
            </w:r>
          </w:p>
        </w:tc>
        <w:tc>
          <w:tcPr>
            <w:tcW w:w="1134"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-3 854,08</w:t>
            </w:r>
          </w:p>
        </w:tc>
        <w:tc>
          <w:tcPr>
            <w:tcW w:w="1382"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-7 500,00</w:t>
            </w:r>
          </w:p>
        </w:tc>
        <w:tc>
          <w:tcPr>
            <w:tcW w:w="1453"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-5 000,00</w:t>
            </w:r>
          </w:p>
        </w:tc>
        <w:tc>
          <w:tcPr>
            <w:tcW w:w="1382"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-5 000,00</w:t>
            </w:r>
          </w:p>
        </w:tc>
        <w:tc>
          <w:tcPr>
            <w:tcW w:w="1382"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-3 500,00</w:t>
            </w:r>
          </w:p>
        </w:tc>
        <w:tc>
          <w:tcPr>
            <w:tcW w:w="1382" w:type="dxa"/>
            <w:tcBorders>
              <w:top w:val="nil"/>
              <w:left w:val="nil"/>
              <w:bottom w:val="single" w:sz="4" w:space="0" w:color="auto"/>
              <w:right w:val="single" w:sz="4" w:space="0" w:color="auto"/>
            </w:tcBorders>
            <w:shd w:val="clear" w:color="auto" w:fill="auto"/>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-1 500,00</w:t>
            </w:r>
          </w:p>
        </w:tc>
      </w:tr>
      <w:tr w:rsidR="009C378C" w:rsidRPr="009C378C" w:rsidTr="00B720A4">
        <w:trPr>
          <w:trHeight w:val="566"/>
        </w:trPr>
        <w:tc>
          <w:tcPr>
            <w:tcW w:w="2552" w:type="dxa"/>
            <w:tcBorders>
              <w:top w:val="nil"/>
              <w:left w:val="single" w:sz="4" w:space="0" w:color="auto"/>
              <w:bottom w:val="single" w:sz="4" w:space="0" w:color="auto"/>
              <w:right w:val="single" w:sz="4" w:space="0" w:color="auto"/>
            </w:tcBorders>
            <w:shd w:val="clear" w:color="000000" w:fill="BFBFBF"/>
            <w:hideMark/>
          </w:tcPr>
          <w:p w:rsidR="009C378C" w:rsidRPr="009C378C" w:rsidRDefault="009C378C" w:rsidP="009C378C">
            <w:pPr>
              <w:widowControl/>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 xml:space="preserve"> Расходы на приобретение энергетических ресурсов, холодной воды и теплоносителя </w:t>
            </w:r>
          </w:p>
        </w:tc>
        <w:tc>
          <w:tcPr>
            <w:tcW w:w="1134" w:type="dxa"/>
            <w:tcBorders>
              <w:top w:val="nil"/>
              <w:left w:val="nil"/>
              <w:bottom w:val="single" w:sz="4" w:space="0" w:color="auto"/>
              <w:right w:val="single" w:sz="4" w:space="0" w:color="auto"/>
            </w:tcBorders>
            <w:shd w:val="clear" w:color="000000" w:fill="BFBFBF"/>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1257,15</w:t>
            </w:r>
          </w:p>
        </w:tc>
        <w:tc>
          <w:tcPr>
            <w:tcW w:w="1382" w:type="dxa"/>
            <w:tcBorders>
              <w:top w:val="nil"/>
              <w:left w:val="nil"/>
              <w:bottom w:val="single" w:sz="4" w:space="0" w:color="auto"/>
              <w:right w:val="single" w:sz="4" w:space="0" w:color="auto"/>
            </w:tcBorders>
            <w:shd w:val="clear" w:color="000000" w:fill="BFBFBF"/>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2160,80</w:t>
            </w:r>
          </w:p>
        </w:tc>
        <w:tc>
          <w:tcPr>
            <w:tcW w:w="1453" w:type="dxa"/>
            <w:tcBorders>
              <w:top w:val="nil"/>
              <w:left w:val="nil"/>
              <w:bottom w:val="single" w:sz="4" w:space="0" w:color="auto"/>
              <w:right w:val="single" w:sz="4" w:space="0" w:color="auto"/>
            </w:tcBorders>
            <w:shd w:val="clear" w:color="000000" w:fill="BFBFBF"/>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2247,83</w:t>
            </w:r>
          </w:p>
        </w:tc>
        <w:tc>
          <w:tcPr>
            <w:tcW w:w="1382" w:type="dxa"/>
            <w:tcBorders>
              <w:top w:val="nil"/>
              <w:left w:val="nil"/>
              <w:bottom w:val="single" w:sz="4" w:space="0" w:color="auto"/>
              <w:right w:val="single" w:sz="4" w:space="0" w:color="auto"/>
            </w:tcBorders>
            <w:shd w:val="clear" w:color="000000" w:fill="BFBFBF"/>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2337,75</w:t>
            </w:r>
          </w:p>
        </w:tc>
        <w:tc>
          <w:tcPr>
            <w:tcW w:w="1382" w:type="dxa"/>
            <w:tcBorders>
              <w:top w:val="nil"/>
              <w:left w:val="nil"/>
              <w:bottom w:val="single" w:sz="4" w:space="0" w:color="auto"/>
              <w:right w:val="single" w:sz="4" w:space="0" w:color="auto"/>
            </w:tcBorders>
            <w:shd w:val="clear" w:color="000000" w:fill="BFBFBF"/>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2431,26</w:t>
            </w:r>
          </w:p>
        </w:tc>
        <w:tc>
          <w:tcPr>
            <w:tcW w:w="1382" w:type="dxa"/>
            <w:tcBorders>
              <w:top w:val="nil"/>
              <w:left w:val="nil"/>
              <w:bottom w:val="single" w:sz="4" w:space="0" w:color="auto"/>
              <w:right w:val="single" w:sz="4" w:space="0" w:color="auto"/>
            </w:tcBorders>
            <w:shd w:val="clear" w:color="000000" w:fill="BFBFBF"/>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2528,51</w:t>
            </w:r>
          </w:p>
        </w:tc>
      </w:tr>
      <w:tr w:rsidR="009C378C" w:rsidRPr="009C378C" w:rsidTr="00B720A4">
        <w:trPr>
          <w:trHeight w:val="292"/>
        </w:trPr>
        <w:tc>
          <w:tcPr>
            <w:tcW w:w="2552" w:type="dxa"/>
            <w:tcBorders>
              <w:top w:val="nil"/>
              <w:left w:val="single" w:sz="4" w:space="0" w:color="auto"/>
              <w:bottom w:val="single" w:sz="4" w:space="0" w:color="auto"/>
              <w:right w:val="single" w:sz="4" w:space="0" w:color="auto"/>
            </w:tcBorders>
            <w:shd w:val="clear" w:color="auto" w:fill="auto"/>
            <w:noWrap/>
            <w:hideMark/>
          </w:tcPr>
          <w:p w:rsidR="009C378C" w:rsidRPr="009C378C" w:rsidRDefault="009C378C" w:rsidP="009C378C">
            <w:pPr>
              <w:widowControl/>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 xml:space="preserve"> Расходы на топливо </w:t>
            </w:r>
          </w:p>
        </w:tc>
        <w:tc>
          <w:tcPr>
            <w:tcW w:w="1134"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980,96</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1538,45</w:t>
            </w:r>
          </w:p>
        </w:tc>
        <w:tc>
          <w:tcPr>
            <w:tcW w:w="1453"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1600,41</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1664,43</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1731,01</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1800,25</w:t>
            </w:r>
          </w:p>
        </w:tc>
      </w:tr>
      <w:tr w:rsidR="009C378C" w:rsidRPr="009C378C" w:rsidTr="00B720A4">
        <w:trPr>
          <w:trHeight w:val="292"/>
        </w:trPr>
        <w:tc>
          <w:tcPr>
            <w:tcW w:w="2552" w:type="dxa"/>
            <w:tcBorders>
              <w:top w:val="nil"/>
              <w:left w:val="single" w:sz="4" w:space="0" w:color="auto"/>
              <w:bottom w:val="single" w:sz="4" w:space="0" w:color="auto"/>
              <w:right w:val="single" w:sz="4" w:space="0" w:color="auto"/>
            </w:tcBorders>
            <w:shd w:val="clear" w:color="auto" w:fill="auto"/>
            <w:noWrap/>
            <w:hideMark/>
          </w:tcPr>
          <w:p w:rsidR="009C378C" w:rsidRPr="009C378C" w:rsidRDefault="009C378C" w:rsidP="009C378C">
            <w:pPr>
              <w:widowControl/>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 xml:space="preserve"> Расходы на электрическую энергию </w:t>
            </w:r>
          </w:p>
        </w:tc>
        <w:tc>
          <w:tcPr>
            <w:tcW w:w="1134"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227,37</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549,69</w:t>
            </w:r>
          </w:p>
        </w:tc>
        <w:tc>
          <w:tcPr>
            <w:tcW w:w="1453"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571,83</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594,70</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618,49</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643,23</w:t>
            </w:r>
          </w:p>
        </w:tc>
      </w:tr>
      <w:tr w:rsidR="009C378C" w:rsidRPr="009C378C" w:rsidTr="00B720A4">
        <w:trPr>
          <w:trHeight w:val="292"/>
        </w:trPr>
        <w:tc>
          <w:tcPr>
            <w:tcW w:w="2552" w:type="dxa"/>
            <w:tcBorders>
              <w:top w:val="nil"/>
              <w:left w:val="single" w:sz="4" w:space="0" w:color="auto"/>
              <w:bottom w:val="single" w:sz="4" w:space="0" w:color="auto"/>
              <w:right w:val="single" w:sz="4" w:space="0" w:color="auto"/>
            </w:tcBorders>
            <w:shd w:val="clear" w:color="auto" w:fill="auto"/>
            <w:noWrap/>
            <w:hideMark/>
          </w:tcPr>
          <w:p w:rsidR="009C378C" w:rsidRPr="009C378C" w:rsidRDefault="009C378C" w:rsidP="009C378C">
            <w:pPr>
              <w:widowControl/>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 xml:space="preserve"> Расходы на тепловую энергию </w:t>
            </w:r>
          </w:p>
        </w:tc>
        <w:tc>
          <w:tcPr>
            <w:tcW w:w="1134"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 0,00</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0,00 </w:t>
            </w:r>
          </w:p>
        </w:tc>
        <w:tc>
          <w:tcPr>
            <w:tcW w:w="1453"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0,00 </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0,00 </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0,00 </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0,00 </w:t>
            </w:r>
          </w:p>
        </w:tc>
      </w:tr>
      <w:tr w:rsidR="009C378C" w:rsidRPr="009C378C" w:rsidTr="00B720A4">
        <w:trPr>
          <w:trHeight w:val="292"/>
        </w:trPr>
        <w:tc>
          <w:tcPr>
            <w:tcW w:w="2552" w:type="dxa"/>
            <w:tcBorders>
              <w:top w:val="nil"/>
              <w:left w:val="single" w:sz="4" w:space="0" w:color="auto"/>
              <w:bottom w:val="single" w:sz="4" w:space="0" w:color="auto"/>
              <w:right w:val="single" w:sz="4" w:space="0" w:color="auto"/>
            </w:tcBorders>
            <w:shd w:val="clear" w:color="auto" w:fill="auto"/>
            <w:noWrap/>
            <w:hideMark/>
          </w:tcPr>
          <w:p w:rsidR="009C378C" w:rsidRPr="009C378C" w:rsidRDefault="009C378C" w:rsidP="009C378C">
            <w:pPr>
              <w:widowControl/>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 xml:space="preserve"> Расходы на холодную воду </w:t>
            </w:r>
          </w:p>
        </w:tc>
        <w:tc>
          <w:tcPr>
            <w:tcW w:w="1134"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48,81</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72,67</w:t>
            </w:r>
          </w:p>
        </w:tc>
        <w:tc>
          <w:tcPr>
            <w:tcW w:w="1453"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75,59</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78,62</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81,76</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85,03</w:t>
            </w:r>
          </w:p>
        </w:tc>
      </w:tr>
      <w:tr w:rsidR="009C378C" w:rsidRPr="009C378C" w:rsidTr="00B720A4">
        <w:trPr>
          <w:trHeight w:val="292"/>
        </w:trPr>
        <w:tc>
          <w:tcPr>
            <w:tcW w:w="2552" w:type="dxa"/>
            <w:tcBorders>
              <w:top w:val="nil"/>
              <w:left w:val="single" w:sz="4" w:space="0" w:color="auto"/>
              <w:bottom w:val="single" w:sz="4" w:space="0" w:color="auto"/>
              <w:right w:val="single" w:sz="4" w:space="0" w:color="auto"/>
            </w:tcBorders>
            <w:shd w:val="clear" w:color="auto" w:fill="auto"/>
            <w:noWrap/>
            <w:hideMark/>
          </w:tcPr>
          <w:p w:rsidR="009C378C" w:rsidRPr="009C378C" w:rsidRDefault="009C378C" w:rsidP="009C378C">
            <w:pPr>
              <w:widowControl/>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 xml:space="preserve"> Расходы на теплоноситель </w:t>
            </w:r>
          </w:p>
        </w:tc>
        <w:tc>
          <w:tcPr>
            <w:tcW w:w="1134"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 0,00</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0,00 </w:t>
            </w:r>
          </w:p>
        </w:tc>
        <w:tc>
          <w:tcPr>
            <w:tcW w:w="1453"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0,00 </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0,00 </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0,00 </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0,00 </w:t>
            </w:r>
          </w:p>
        </w:tc>
      </w:tr>
      <w:tr w:rsidR="009C378C" w:rsidRPr="009C378C" w:rsidTr="00B720A4">
        <w:trPr>
          <w:trHeight w:val="292"/>
        </w:trPr>
        <w:tc>
          <w:tcPr>
            <w:tcW w:w="2552" w:type="dxa"/>
            <w:tcBorders>
              <w:top w:val="nil"/>
              <w:left w:val="single" w:sz="4" w:space="0" w:color="auto"/>
              <w:bottom w:val="single" w:sz="4" w:space="0" w:color="auto"/>
              <w:right w:val="single" w:sz="4" w:space="0" w:color="auto"/>
            </w:tcBorders>
            <w:shd w:val="clear" w:color="000000" w:fill="FFFFFF"/>
            <w:noWrap/>
            <w:hideMark/>
          </w:tcPr>
          <w:p w:rsidR="009C378C" w:rsidRPr="009C378C" w:rsidRDefault="009C378C" w:rsidP="009C378C">
            <w:pPr>
              <w:widowControl/>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 xml:space="preserve"> Прибыль, 5% </w:t>
            </w:r>
          </w:p>
        </w:tc>
        <w:tc>
          <w:tcPr>
            <w:tcW w:w="1134" w:type="dxa"/>
            <w:tcBorders>
              <w:top w:val="nil"/>
              <w:left w:val="nil"/>
              <w:bottom w:val="single" w:sz="4" w:space="0" w:color="auto"/>
              <w:right w:val="single" w:sz="4" w:space="0" w:color="auto"/>
            </w:tcBorders>
            <w:shd w:val="clear" w:color="000000" w:fill="FFFFF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118,33</w:t>
            </w:r>
          </w:p>
        </w:tc>
        <w:tc>
          <w:tcPr>
            <w:tcW w:w="1382" w:type="dxa"/>
            <w:tcBorders>
              <w:top w:val="nil"/>
              <w:left w:val="nil"/>
              <w:bottom w:val="single" w:sz="4" w:space="0" w:color="auto"/>
              <w:right w:val="single" w:sz="4" w:space="0" w:color="auto"/>
            </w:tcBorders>
            <w:shd w:val="clear" w:color="000000" w:fill="FFFFF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250,27</w:t>
            </w:r>
          </w:p>
        </w:tc>
        <w:tc>
          <w:tcPr>
            <w:tcW w:w="1453" w:type="dxa"/>
            <w:tcBorders>
              <w:top w:val="nil"/>
              <w:left w:val="nil"/>
              <w:bottom w:val="single" w:sz="4" w:space="0" w:color="auto"/>
              <w:right w:val="single" w:sz="4" w:space="0" w:color="auto"/>
            </w:tcBorders>
            <w:shd w:val="clear" w:color="000000" w:fill="FFFFF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329,06</w:t>
            </w:r>
          </w:p>
        </w:tc>
        <w:tc>
          <w:tcPr>
            <w:tcW w:w="1382" w:type="dxa"/>
            <w:tcBorders>
              <w:top w:val="nil"/>
              <w:left w:val="nil"/>
              <w:bottom w:val="single" w:sz="4" w:space="0" w:color="auto"/>
              <w:right w:val="single" w:sz="4" w:space="0" w:color="auto"/>
            </w:tcBorders>
            <w:shd w:val="clear" w:color="000000" w:fill="FFFFF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411,92</w:t>
            </w:r>
          </w:p>
        </w:tc>
        <w:tc>
          <w:tcPr>
            <w:tcW w:w="1382" w:type="dxa"/>
            <w:tcBorders>
              <w:top w:val="nil"/>
              <w:left w:val="nil"/>
              <w:bottom w:val="single" w:sz="4" w:space="0" w:color="auto"/>
              <w:right w:val="single" w:sz="4" w:space="0" w:color="auto"/>
            </w:tcBorders>
            <w:shd w:val="clear" w:color="000000" w:fill="FFFFF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506,45</w:t>
            </w:r>
          </w:p>
        </w:tc>
        <w:tc>
          <w:tcPr>
            <w:tcW w:w="1382" w:type="dxa"/>
            <w:tcBorders>
              <w:top w:val="nil"/>
              <w:left w:val="nil"/>
              <w:bottom w:val="single" w:sz="4" w:space="0" w:color="auto"/>
              <w:right w:val="single" w:sz="4" w:space="0" w:color="auto"/>
            </w:tcBorders>
            <w:shd w:val="clear" w:color="000000" w:fill="FFFFF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626,57</w:t>
            </w:r>
          </w:p>
        </w:tc>
      </w:tr>
      <w:tr w:rsidR="009C378C" w:rsidRPr="009C378C" w:rsidTr="00B720A4">
        <w:trPr>
          <w:trHeight w:val="292"/>
        </w:trPr>
        <w:tc>
          <w:tcPr>
            <w:tcW w:w="2552" w:type="dxa"/>
            <w:tcBorders>
              <w:top w:val="nil"/>
              <w:left w:val="single" w:sz="4" w:space="0" w:color="auto"/>
              <w:bottom w:val="single" w:sz="4" w:space="0" w:color="auto"/>
              <w:right w:val="single" w:sz="4" w:space="0" w:color="auto"/>
            </w:tcBorders>
            <w:shd w:val="clear" w:color="000000" w:fill="FFFFFF"/>
            <w:noWrap/>
            <w:hideMark/>
          </w:tcPr>
          <w:p w:rsidR="009C378C" w:rsidRPr="009C378C" w:rsidRDefault="009C378C" w:rsidP="009C378C">
            <w:pPr>
              <w:widowControl/>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 xml:space="preserve"> Выпадающие доходы/экономия средств </w:t>
            </w:r>
          </w:p>
        </w:tc>
        <w:tc>
          <w:tcPr>
            <w:tcW w:w="1134" w:type="dxa"/>
            <w:tcBorders>
              <w:top w:val="nil"/>
              <w:left w:val="nil"/>
              <w:bottom w:val="single" w:sz="4" w:space="0" w:color="auto"/>
              <w:right w:val="single" w:sz="4" w:space="0" w:color="auto"/>
            </w:tcBorders>
            <w:shd w:val="clear" w:color="000000" w:fill="FFFFF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1833,34</w:t>
            </w:r>
          </w:p>
        </w:tc>
        <w:tc>
          <w:tcPr>
            <w:tcW w:w="1382" w:type="dxa"/>
            <w:tcBorders>
              <w:top w:val="nil"/>
              <w:left w:val="nil"/>
              <w:bottom w:val="single" w:sz="4" w:space="0" w:color="auto"/>
              <w:right w:val="single" w:sz="4" w:space="0" w:color="auto"/>
            </w:tcBorders>
            <w:shd w:val="clear" w:color="000000" w:fill="FFFFFF"/>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 0,00</w:t>
            </w:r>
          </w:p>
        </w:tc>
        <w:tc>
          <w:tcPr>
            <w:tcW w:w="1453" w:type="dxa"/>
            <w:tcBorders>
              <w:top w:val="nil"/>
              <w:left w:val="nil"/>
              <w:bottom w:val="single" w:sz="4" w:space="0" w:color="auto"/>
              <w:right w:val="single" w:sz="4" w:space="0" w:color="auto"/>
            </w:tcBorders>
            <w:shd w:val="clear" w:color="000000" w:fill="FFFFFF"/>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0,00 </w:t>
            </w:r>
          </w:p>
        </w:tc>
        <w:tc>
          <w:tcPr>
            <w:tcW w:w="1382" w:type="dxa"/>
            <w:tcBorders>
              <w:top w:val="nil"/>
              <w:left w:val="nil"/>
              <w:bottom w:val="single" w:sz="4" w:space="0" w:color="auto"/>
              <w:right w:val="single" w:sz="4" w:space="0" w:color="auto"/>
            </w:tcBorders>
            <w:shd w:val="clear" w:color="000000" w:fill="FFFFFF"/>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0,00 </w:t>
            </w:r>
          </w:p>
        </w:tc>
        <w:tc>
          <w:tcPr>
            <w:tcW w:w="1382" w:type="dxa"/>
            <w:tcBorders>
              <w:top w:val="nil"/>
              <w:left w:val="nil"/>
              <w:bottom w:val="single" w:sz="4" w:space="0" w:color="auto"/>
              <w:right w:val="single" w:sz="4" w:space="0" w:color="auto"/>
            </w:tcBorders>
            <w:shd w:val="clear" w:color="000000" w:fill="FFFFFF"/>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0,00 </w:t>
            </w:r>
          </w:p>
        </w:tc>
        <w:tc>
          <w:tcPr>
            <w:tcW w:w="1382" w:type="dxa"/>
            <w:tcBorders>
              <w:top w:val="nil"/>
              <w:left w:val="nil"/>
              <w:bottom w:val="single" w:sz="4" w:space="0" w:color="auto"/>
              <w:right w:val="single" w:sz="4" w:space="0" w:color="auto"/>
            </w:tcBorders>
            <w:shd w:val="clear" w:color="000000" w:fill="FFFFFF"/>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0,00 </w:t>
            </w:r>
          </w:p>
        </w:tc>
      </w:tr>
      <w:tr w:rsidR="009C378C" w:rsidRPr="009C378C" w:rsidTr="00B720A4">
        <w:trPr>
          <w:trHeight w:val="292"/>
        </w:trPr>
        <w:tc>
          <w:tcPr>
            <w:tcW w:w="2552" w:type="dxa"/>
            <w:tcBorders>
              <w:top w:val="nil"/>
              <w:left w:val="single" w:sz="4" w:space="0" w:color="auto"/>
              <w:bottom w:val="single" w:sz="4" w:space="0" w:color="auto"/>
              <w:right w:val="single" w:sz="4" w:space="0" w:color="auto"/>
            </w:tcBorders>
            <w:shd w:val="clear" w:color="000000" w:fill="BFBFBF"/>
            <w:noWrap/>
            <w:hideMark/>
          </w:tcPr>
          <w:p w:rsidR="009C378C" w:rsidRPr="009C378C" w:rsidRDefault="009C378C" w:rsidP="009C378C">
            <w:pPr>
              <w:widowControl/>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 xml:space="preserve"> ИТОГО  расходов, в т.ч.: </w:t>
            </w:r>
          </w:p>
        </w:tc>
        <w:tc>
          <w:tcPr>
            <w:tcW w:w="1134" w:type="dxa"/>
            <w:tcBorders>
              <w:top w:val="nil"/>
              <w:left w:val="nil"/>
              <w:bottom w:val="single" w:sz="4" w:space="0" w:color="auto"/>
              <w:right w:val="single" w:sz="4" w:space="0" w:color="auto"/>
            </w:tcBorders>
            <w:shd w:val="clear" w:color="000000" w:fill="BFBFB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5299,28</w:t>
            </w:r>
          </w:p>
        </w:tc>
        <w:tc>
          <w:tcPr>
            <w:tcW w:w="1382" w:type="dxa"/>
            <w:tcBorders>
              <w:top w:val="nil"/>
              <w:left w:val="nil"/>
              <w:bottom w:val="single" w:sz="4" w:space="0" w:color="auto"/>
              <w:right w:val="single" w:sz="4" w:space="0" w:color="auto"/>
            </w:tcBorders>
            <w:shd w:val="clear" w:color="000000" w:fill="BFBFB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6794,16</w:t>
            </w:r>
          </w:p>
        </w:tc>
        <w:tc>
          <w:tcPr>
            <w:tcW w:w="1453" w:type="dxa"/>
            <w:tcBorders>
              <w:top w:val="nil"/>
              <w:left w:val="nil"/>
              <w:bottom w:val="single" w:sz="4" w:space="0" w:color="auto"/>
              <w:right w:val="single" w:sz="4" w:space="0" w:color="auto"/>
            </w:tcBorders>
            <w:shd w:val="clear" w:color="000000" w:fill="BFBFB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8510,57</w:t>
            </w:r>
          </w:p>
        </w:tc>
        <w:tc>
          <w:tcPr>
            <w:tcW w:w="1382" w:type="dxa"/>
            <w:tcBorders>
              <w:top w:val="nil"/>
              <w:left w:val="nil"/>
              <w:bottom w:val="single" w:sz="4" w:space="0" w:color="auto"/>
              <w:right w:val="single" w:sz="4" w:space="0" w:color="auto"/>
            </w:tcBorders>
            <w:shd w:val="clear" w:color="000000" w:fill="BFBFB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10314,73</w:t>
            </w:r>
          </w:p>
        </w:tc>
        <w:tc>
          <w:tcPr>
            <w:tcW w:w="1382" w:type="dxa"/>
            <w:tcBorders>
              <w:top w:val="nil"/>
              <w:left w:val="nil"/>
              <w:bottom w:val="single" w:sz="4" w:space="0" w:color="auto"/>
              <w:right w:val="single" w:sz="4" w:space="0" w:color="auto"/>
            </w:tcBorders>
            <w:shd w:val="clear" w:color="000000" w:fill="BFBFB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12366,37</w:t>
            </w:r>
          </w:p>
        </w:tc>
        <w:tc>
          <w:tcPr>
            <w:tcW w:w="1382" w:type="dxa"/>
            <w:tcBorders>
              <w:top w:val="nil"/>
              <w:left w:val="nil"/>
              <w:bottom w:val="single" w:sz="4" w:space="0" w:color="auto"/>
              <w:right w:val="single" w:sz="4" w:space="0" w:color="auto"/>
            </w:tcBorders>
            <w:shd w:val="clear" w:color="000000" w:fill="BFBFBF"/>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14958,21</w:t>
            </w:r>
          </w:p>
        </w:tc>
      </w:tr>
      <w:tr w:rsidR="009C378C" w:rsidRPr="009C378C" w:rsidTr="00B720A4">
        <w:trPr>
          <w:trHeight w:val="292"/>
        </w:trPr>
        <w:tc>
          <w:tcPr>
            <w:tcW w:w="2552" w:type="dxa"/>
            <w:tcBorders>
              <w:top w:val="nil"/>
              <w:left w:val="single" w:sz="4" w:space="0" w:color="auto"/>
              <w:bottom w:val="single" w:sz="4" w:space="0" w:color="auto"/>
              <w:right w:val="single" w:sz="4" w:space="0" w:color="auto"/>
            </w:tcBorders>
            <w:shd w:val="clear" w:color="auto" w:fill="auto"/>
            <w:hideMark/>
          </w:tcPr>
          <w:p w:rsidR="009C378C" w:rsidRPr="009C378C" w:rsidRDefault="009C378C" w:rsidP="009C378C">
            <w:pPr>
              <w:widowControl/>
              <w:jc w:val="right"/>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1 полугодие</w:t>
            </w:r>
          </w:p>
        </w:tc>
        <w:tc>
          <w:tcPr>
            <w:tcW w:w="1134"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3 137,17</w:t>
            </w:r>
          </w:p>
        </w:tc>
        <w:tc>
          <w:tcPr>
            <w:tcW w:w="1382" w:type="dxa"/>
            <w:tcBorders>
              <w:top w:val="nil"/>
              <w:left w:val="nil"/>
              <w:bottom w:val="nil"/>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3 519,36</w:t>
            </w:r>
          </w:p>
        </w:tc>
        <w:tc>
          <w:tcPr>
            <w:tcW w:w="1453" w:type="dxa"/>
            <w:tcBorders>
              <w:top w:val="nil"/>
              <w:left w:val="nil"/>
              <w:bottom w:val="nil"/>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4 501,43</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5 510,84</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6 603,27</w:t>
            </w:r>
          </w:p>
        </w:tc>
        <w:tc>
          <w:tcPr>
            <w:tcW w:w="1382" w:type="dxa"/>
            <w:tcBorders>
              <w:top w:val="nil"/>
              <w:left w:val="nil"/>
              <w:bottom w:val="single" w:sz="4" w:space="0" w:color="auto"/>
              <w:right w:val="single" w:sz="8"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7 921,78</w:t>
            </w:r>
          </w:p>
        </w:tc>
      </w:tr>
      <w:tr w:rsidR="009C378C" w:rsidRPr="009C378C" w:rsidTr="00B720A4">
        <w:trPr>
          <w:trHeight w:val="292"/>
        </w:trPr>
        <w:tc>
          <w:tcPr>
            <w:tcW w:w="2552" w:type="dxa"/>
            <w:tcBorders>
              <w:top w:val="nil"/>
              <w:left w:val="single" w:sz="4" w:space="0" w:color="auto"/>
              <w:bottom w:val="single" w:sz="4" w:space="0" w:color="auto"/>
              <w:right w:val="single" w:sz="4" w:space="0" w:color="auto"/>
            </w:tcBorders>
            <w:shd w:val="clear" w:color="auto" w:fill="auto"/>
            <w:hideMark/>
          </w:tcPr>
          <w:p w:rsidR="009C378C" w:rsidRPr="009C378C" w:rsidRDefault="009C378C" w:rsidP="009C378C">
            <w:pPr>
              <w:widowControl/>
              <w:jc w:val="right"/>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2 полугодие</w:t>
            </w:r>
          </w:p>
        </w:tc>
        <w:tc>
          <w:tcPr>
            <w:tcW w:w="1134" w:type="dxa"/>
            <w:tcBorders>
              <w:top w:val="nil"/>
              <w:left w:val="nil"/>
              <w:bottom w:val="nil"/>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2 162,11</w:t>
            </w:r>
          </w:p>
        </w:tc>
        <w:tc>
          <w:tcPr>
            <w:tcW w:w="1382" w:type="dxa"/>
            <w:tcBorders>
              <w:top w:val="single" w:sz="4" w:space="0" w:color="auto"/>
              <w:left w:val="nil"/>
              <w:bottom w:val="nil"/>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3 274,79</w:t>
            </w:r>
          </w:p>
        </w:tc>
        <w:tc>
          <w:tcPr>
            <w:tcW w:w="1453" w:type="dxa"/>
            <w:tcBorders>
              <w:top w:val="single" w:sz="4" w:space="0" w:color="auto"/>
              <w:left w:val="nil"/>
              <w:bottom w:val="nil"/>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4 009,15</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4 803,89</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5 763,10</w:t>
            </w:r>
          </w:p>
        </w:tc>
        <w:tc>
          <w:tcPr>
            <w:tcW w:w="1382" w:type="dxa"/>
            <w:tcBorders>
              <w:top w:val="nil"/>
              <w:left w:val="nil"/>
              <w:bottom w:val="single" w:sz="4" w:space="0" w:color="auto"/>
              <w:right w:val="single" w:sz="8"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7 036,43</w:t>
            </w:r>
          </w:p>
        </w:tc>
      </w:tr>
      <w:tr w:rsidR="009C378C" w:rsidRPr="009C378C" w:rsidTr="00B720A4">
        <w:trPr>
          <w:trHeight w:val="292"/>
        </w:trPr>
        <w:tc>
          <w:tcPr>
            <w:tcW w:w="2552" w:type="dxa"/>
            <w:tcBorders>
              <w:top w:val="nil"/>
              <w:left w:val="single" w:sz="4" w:space="0" w:color="auto"/>
              <w:bottom w:val="single" w:sz="4" w:space="0" w:color="auto"/>
              <w:right w:val="single" w:sz="4" w:space="0" w:color="auto"/>
            </w:tcBorders>
            <w:shd w:val="clear" w:color="auto" w:fill="auto"/>
            <w:noWrap/>
            <w:hideMark/>
          </w:tcPr>
          <w:p w:rsidR="009C378C" w:rsidRPr="009C378C" w:rsidRDefault="009C378C" w:rsidP="009C378C">
            <w:pPr>
              <w:widowControl/>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 </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 </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 </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 </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 </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 </w:t>
            </w:r>
          </w:p>
        </w:tc>
      </w:tr>
      <w:tr w:rsidR="009C378C" w:rsidRPr="009C378C" w:rsidTr="00B720A4">
        <w:trPr>
          <w:trHeight w:val="292"/>
        </w:trPr>
        <w:tc>
          <w:tcPr>
            <w:tcW w:w="2552" w:type="dxa"/>
            <w:tcBorders>
              <w:top w:val="nil"/>
              <w:left w:val="single" w:sz="4" w:space="0" w:color="auto"/>
              <w:bottom w:val="single" w:sz="4" w:space="0" w:color="auto"/>
              <w:right w:val="single" w:sz="4" w:space="0" w:color="auto"/>
            </w:tcBorders>
            <w:shd w:val="clear" w:color="auto" w:fill="auto"/>
            <w:hideMark/>
          </w:tcPr>
          <w:p w:rsidR="009C378C" w:rsidRPr="009C378C" w:rsidRDefault="009C378C" w:rsidP="009C378C">
            <w:pPr>
              <w:widowControl/>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Полезный отпуск, тыс. Гкал</w:t>
            </w:r>
          </w:p>
        </w:tc>
        <w:tc>
          <w:tcPr>
            <w:tcW w:w="1134"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0,51</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0,58</w:t>
            </w:r>
          </w:p>
        </w:tc>
        <w:tc>
          <w:tcPr>
            <w:tcW w:w="1453"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0,58</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0,58</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0,58</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0,58</w:t>
            </w:r>
          </w:p>
        </w:tc>
      </w:tr>
      <w:tr w:rsidR="009C378C" w:rsidRPr="009C378C" w:rsidTr="00B720A4">
        <w:trPr>
          <w:trHeight w:val="292"/>
        </w:trPr>
        <w:tc>
          <w:tcPr>
            <w:tcW w:w="2552" w:type="dxa"/>
            <w:tcBorders>
              <w:top w:val="nil"/>
              <w:left w:val="single" w:sz="4" w:space="0" w:color="auto"/>
              <w:bottom w:val="single" w:sz="4" w:space="0" w:color="auto"/>
              <w:right w:val="single" w:sz="4" w:space="0" w:color="auto"/>
            </w:tcBorders>
            <w:shd w:val="clear" w:color="auto" w:fill="auto"/>
            <w:hideMark/>
          </w:tcPr>
          <w:p w:rsidR="009C378C" w:rsidRPr="009C378C" w:rsidRDefault="009C378C" w:rsidP="009C378C">
            <w:pPr>
              <w:widowControl/>
              <w:jc w:val="right"/>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1 полугодие</w:t>
            </w:r>
          </w:p>
        </w:tc>
        <w:tc>
          <w:tcPr>
            <w:tcW w:w="1134"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0,302</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0,338</w:t>
            </w:r>
          </w:p>
        </w:tc>
        <w:tc>
          <w:tcPr>
            <w:tcW w:w="1453"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0,338</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0,338</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0,338</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0,338</w:t>
            </w:r>
          </w:p>
        </w:tc>
      </w:tr>
      <w:tr w:rsidR="009C378C" w:rsidRPr="009C378C" w:rsidTr="00B720A4">
        <w:trPr>
          <w:trHeight w:val="292"/>
        </w:trPr>
        <w:tc>
          <w:tcPr>
            <w:tcW w:w="2552" w:type="dxa"/>
            <w:tcBorders>
              <w:top w:val="nil"/>
              <w:left w:val="single" w:sz="4" w:space="0" w:color="auto"/>
              <w:bottom w:val="single" w:sz="4" w:space="0" w:color="auto"/>
              <w:right w:val="single" w:sz="4" w:space="0" w:color="auto"/>
            </w:tcBorders>
            <w:shd w:val="clear" w:color="auto" w:fill="auto"/>
            <w:hideMark/>
          </w:tcPr>
          <w:p w:rsidR="009C378C" w:rsidRPr="009C378C" w:rsidRDefault="009C378C" w:rsidP="009C378C">
            <w:pPr>
              <w:widowControl/>
              <w:jc w:val="right"/>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lastRenderedPageBreak/>
              <w:t>2 полугодие</w:t>
            </w:r>
          </w:p>
        </w:tc>
        <w:tc>
          <w:tcPr>
            <w:tcW w:w="1134"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0,208</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0,246</w:t>
            </w:r>
          </w:p>
        </w:tc>
        <w:tc>
          <w:tcPr>
            <w:tcW w:w="1453"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0,246</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0,246</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0,246</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0,246</w:t>
            </w:r>
          </w:p>
        </w:tc>
      </w:tr>
      <w:tr w:rsidR="009C378C" w:rsidRPr="009C378C" w:rsidTr="00B720A4">
        <w:trPr>
          <w:trHeight w:val="292"/>
        </w:trPr>
        <w:tc>
          <w:tcPr>
            <w:tcW w:w="2552" w:type="dxa"/>
            <w:tcBorders>
              <w:top w:val="nil"/>
              <w:left w:val="single" w:sz="4" w:space="0" w:color="auto"/>
              <w:bottom w:val="single" w:sz="4" w:space="0" w:color="auto"/>
              <w:right w:val="single" w:sz="4" w:space="0" w:color="auto"/>
            </w:tcBorders>
            <w:shd w:val="clear" w:color="auto" w:fill="auto"/>
            <w:hideMark/>
          </w:tcPr>
          <w:p w:rsidR="009C378C" w:rsidRPr="009C378C" w:rsidRDefault="009C378C" w:rsidP="009C378C">
            <w:pPr>
              <w:widowControl/>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Тариф</w:t>
            </w:r>
          </w:p>
        </w:tc>
        <w:tc>
          <w:tcPr>
            <w:tcW w:w="1134"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10 397,24</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11 619,11</w:t>
            </w:r>
          </w:p>
        </w:tc>
        <w:tc>
          <w:tcPr>
            <w:tcW w:w="1453"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14 554,46</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17 639,86</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21 148,50</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bCs/>
                <w:color w:val="auto"/>
                <w:sz w:val="22"/>
                <w:szCs w:val="22"/>
                <w:lang w:bidi="ar-SA"/>
              </w:rPr>
            </w:pPr>
            <w:r w:rsidRPr="009C378C">
              <w:rPr>
                <w:rFonts w:ascii="Times New Roman" w:eastAsia="Times New Roman" w:hAnsi="Times New Roman" w:cs="Times New Roman"/>
                <w:b/>
                <w:bCs/>
                <w:color w:val="auto"/>
                <w:sz w:val="22"/>
                <w:szCs w:val="22"/>
                <w:lang w:bidi="ar-SA"/>
              </w:rPr>
              <w:t>25 580,96</w:t>
            </w:r>
          </w:p>
        </w:tc>
      </w:tr>
      <w:tr w:rsidR="009C378C" w:rsidRPr="009C378C" w:rsidTr="00B720A4">
        <w:trPr>
          <w:trHeight w:val="292"/>
        </w:trPr>
        <w:tc>
          <w:tcPr>
            <w:tcW w:w="2552" w:type="dxa"/>
            <w:tcBorders>
              <w:top w:val="nil"/>
              <w:left w:val="single" w:sz="4" w:space="0" w:color="auto"/>
              <w:bottom w:val="single" w:sz="4" w:space="0" w:color="auto"/>
              <w:right w:val="single" w:sz="4" w:space="0" w:color="auto"/>
            </w:tcBorders>
            <w:shd w:val="clear" w:color="auto" w:fill="auto"/>
            <w:hideMark/>
          </w:tcPr>
          <w:p w:rsidR="009C378C" w:rsidRPr="009C378C" w:rsidRDefault="009C378C" w:rsidP="009C378C">
            <w:pPr>
              <w:widowControl/>
              <w:jc w:val="right"/>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1 полугодие</w:t>
            </w:r>
          </w:p>
        </w:tc>
        <w:tc>
          <w:tcPr>
            <w:tcW w:w="1134"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10 397,22</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10 397,28</w:t>
            </w:r>
          </w:p>
        </w:tc>
        <w:tc>
          <w:tcPr>
            <w:tcW w:w="1453"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13 298,59</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16 280,72</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19 508,08</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23 403,36</w:t>
            </w:r>
          </w:p>
        </w:tc>
      </w:tr>
      <w:tr w:rsidR="009C378C" w:rsidRPr="009C378C" w:rsidTr="00B720A4">
        <w:trPr>
          <w:trHeight w:val="292"/>
        </w:trPr>
        <w:tc>
          <w:tcPr>
            <w:tcW w:w="2552" w:type="dxa"/>
            <w:tcBorders>
              <w:top w:val="nil"/>
              <w:left w:val="single" w:sz="4" w:space="0" w:color="auto"/>
              <w:bottom w:val="single" w:sz="4" w:space="0" w:color="auto"/>
              <w:right w:val="single" w:sz="4" w:space="0" w:color="auto"/>
            </w:tcBorders>
            <w:shd w:val="clear" w:color="auto" w:fill="auto"/>
            <w:hideMark/>
          </w:tcPr>
          <w:p w:rsidR="009C378C" w:rsidRPr="009C378C" w:rsidRDefault="009C378C" w:rsidP="009C378C">
            <w:pPr>
              <w:widowControl/>
              <w:jc w:val="right"/>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2 полугодие</w:t>
            </w:r>
          </w:p>
        </w:tc>
        <w:tc>
          <w:tcPr>
            <w:tcW w:w="1134"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10 397,28</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13 298,59</w:t>
            </w:r>
          </w:p>
        </w:tc>
        <w:tc>
          <w:tcPr>
            <w:tcW w:w="1453"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16 280,72</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19 508,08</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23 403,36</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color w:val="auto"/>
                <w:sz w:val="22"/>
                <w:szCs w:val="22"/>
                <w:lang w:bidi="ar-SA"/>
              </w:rPr>
            </w:pPr>
            <w:r w:rsidRPr="009C378C">
              <w:rPr>
                <w:rFonts w:ascii="Times New Roman" w:eastAsia="Times New Roman" w:hAnsi="Times New Roman" w:cs="Times New Roman"/>
                <w:color w:val="auto"/>
                <w:sz w:val="22"/>
                <w:szCs w:val="22"/>
                <w:lang w:bidi="ar-SA"/>
              </w:rPr>
              <w:t>28 574,21</w:t>
            </w:r>
          </w:p>
        </w:tc>
      </w:tr>
      <w:tr w:rsidR="009C378C" w:rsidRPr="009C378C" w:rsidTr="00B720A4">
        <w:trPr>
          <w:trHeight w:val="292"/>
        </w:trPr>
        <w:tc>
          <w:tcPr>
            <w:tcW w:w="2552" w:type="dxa"/>
            <w:tcBorders>
              <w:top w:val="nil"/>
              <w:left w:val="single" w:sz="4" w:space="0" w:color="auto"/>
              <w:bottom w:val="single" w:sz="4" w:space="0" w:color="auto"/>
              <w:right w:val="single" w:sz="4" w:space="0" w:color="auto"/>
            </w:tcBorders>
            <w:shd w:val="clear" w:color="auto" w:fill="auto"/>
            <w:hideMark/>
          </w:tcPr>
          <w:p w:rsidR="009C378C" w:rsidRPr="009C378C" w:rsidRDefault="009C378C" w:rsidP="009C378C">
            <w:pPr>
              <w:widowControl/>
              <w:rPr>
                <w:rFonts w:ascii="Times New Roman" w:eastAsia="Times New Roman" w:hAnsi="Times New Roman" w:cs="Times New Roman"/>
                <w:b/>
                <w:color w:val="auto"/>
                <w:sz w:val="22"/>
                <w:szCs w:val="22"/>
                <w:lang w:bidi="ar-SA"/>
              </w:rPr>
            </w:pPr>
            <w:r w:rsidRPr="009C378C">
              <w:rPr>
                <w:rFonts w:ascii="Times New Roman" w:eastAsia="Times New Roman" w:hAnsi="Times New Roman" w:cs="Times New Roman"/>
                <w:b/>
                <w:color w:val="auto"/>
                <w:sz w:val="22"/>
                <w:szCs w:val="22"/>
                <w:lang w:bidi="ar-SA"/>
              </w:rPr>
              <w:t>Рост %</w:t>
            </w:r>
          </w:p>
        </w:tc>
        <w:tc>
          <w:tcPr>
            <w:tcW w:w="1134"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color w:val="auto"/>
                <w:sz w:val="22"/>
                <w:szCs w:val="22"/>
                <w:lang w:bidi="ar-SA"/>
              </w:rPr>
            </w:pPr>
            <w:r w:rsidRPr="009C378C">
              <w:rPr>
                <w:rFonts w:ascii="Times New Roman" w:eastAsia="Times New Roman" w:hAnsi="Times New Roman" w:cs="Times New Roman"/>
                <w:b/>
                <w:color w:val="auto"/>
                <w:sz w:val="22"/>
                <w:szCs w:val="22"/>
                <w:lang w:bidi="ar-SA"/>
              </w:rPr>
              <w:t> 100,00</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color w:val="auto"/>
                <w:sz w:val="22"/>
                <w:szCs w:val="22"/>
                <w:lang w:bidi="ar-SA"/>
              </w:rPr>
            </w:pPr>
            <w:r w:rsidRPr="009C378C">
              <w:rPr>
                <w:rFonts w:ascii="Times New Roman" w:eastAsia="Times New Roman" w:hAnsi="Times New Roman" w:cs="Times New Roman"/>
                <w:b/>
                <w:color w:val="auto"/>
                <w:sz w:val="22"/>
                <w:szCs w:val="22"/>
                <w:lang w:bidi="ar-SA"/>
              </w:rPr>
              <w:t>127,90%</w:t>
            </w:r>
          </w:p>
        </w:tc>
        <w:tc>
          <w:tcPr>
            <w:tcW w:w="1453"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color w:val="auto"/>
                <w:sz w:val="22"/>
                <w:szCs w:val="22"/>
                <w:lang w:bidi="ar-SA"/>
              </w:rPr>
            </w:pPr>
            <w:r w:rsidRPr="009C378C">
              <w:rPr>
                <w:rFonts w:ascii="Times New Roman" w:eastAsia="Times New Roman" w:hAnsi="Times New Roman" w:cs="Times New Roman"/>
                <w:b/>
                <w:color w:val="auto"/>
                <w:sz w:val="22"/>
                <w:szCs w:val="22"/>
                <w:lang w:bidi="ar-SA"/>
              </w:rPr>
              <w:t>122,42%</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color w:val="auto"/>
                <w:sz w:val="22"/>
                <w:szCs w:val="22"/>
                <w:lang w:bidi="ar-SA"/>
              </w:rPr>
            </w:pPr>
            <w:r w:rsidRPr="009C378C">
              <w:rPr>
                <w:rFonts w:ascii="Times New Roman" w:eastAsia="Times New Roman" w:hAnsi="Times New Roman" w:cs="Times New Roman"/>
                <w:b/>
                <w:color w:val="auto"/>
                <w:sz w:val="22"/>
                <w:szCs w:val="22"/>
                <w:lang w:bidi="ar-SA"/>
              </w:rPr>
              <w:t>119,82%</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color w:val="auto"/>
                <w:sz w:val="22"/>
                <w:szCs w:val="22"/>
                <w:lang w:bidi="ar-SA"/>
              </w:rPr>
            </w:pPr>
            <w:r w:rsidRPr="009C378C">
              <w:rPr>
                <w:rFonts w:ascii="Times New Roman" w:eastAsia="Times New Roman" w:hAnsi="Times New Roman" w:cs="Times New Roman"/>
                <w:b/>
                <w:color w:val="auto"/>
                <w:sz w:val="22"/>
                <w:szCs w:val="22"/>
                <w:lang w:bidi="ar-SA"/>
              </w:rPr>
              <w:t>119,97%</w:t>
            </w:r>
          </w:p>
        </w:tc>
        <w:tc>
          <w:tcPr>
            <w:tcW w:w="1382" w:type="dxa"/>
            <w:tcBorders>
              <w:top w:val="nil"/>
              <w:left w:val="nil"/>
              <w:bottom w:val="single" w:sz="4" w:space="0" w:color="auto"/>
              <w:right w:val="single" w:sz="4" w:space="0" w:color="auto"/>
            </w:tcBorders>
            <w:shd w:val="clear" w:color="auto" w:fill="auto"/>
            <w:noWrap/>
            <w:vAlign w:val="center"/>
            <w:hideMark/>
          </w:tcPr>
          <w:p w:rsidR="009C378C" w:rsidRPr="009C378C" w:rsidRDefault="009C378C" w:rsidP="009C378C">
            <w:pPr>
              <w:widowControl/>
              <w:jc w:val="center"/>
              <w:rPr>
                <w:rFonts w:ascii="Times New Roman" w:eastAsia="Times New Roman" w:hAnsi="Times New Roman" w:cs="Times New Roman"/>
                <w:b/>
                <w:color w:val="auto"/>
                <w:sz w:val="22"/>
                <w:szCs w:val="22"/>
                <w:lang w:bidi="ar-SA"/>
              </w:rPr>
            </w:pPr>
            <w:r w:rsidRPr="009C378C">
              <w:rPr>
                <w:rFonts w:ascii="Times New Roman" w:eastAsia="Times New Roman" w:hAnsi="Times New Roman" w:cs="Times New Roman"/>
                <w:b/>
                <w:color w:val="auto"/>
                <w:sz w:val="22"/>
                <w:szCs w:val="22"/>
                <w:lang w:bidi="ar-SA"/>
              </w:rPr>
              <w:t>122,09%</w:t>
            </w:r>
          </w:p>
        </w:tc>
      </w:tr>
    </w:tbl>
    <w:p w:rsidR="009C378C" w:rsidRPr="009C378C" w:rsidRDefault="009C378C" w:rsidP="009C378C">
      <w:pPr>
        <w:ind w:firstLine="600"/>
        <w:jc w:val="both"/>
        <w:rPr>
          <w:rFonts w:ascii="Times New Roman" w:hAnsi="Times New Roman" w:cs="Times New Roman"/>
          <w:sz w:val="28"/>
          <w:szCs w:val="28"/>
        </w:rPr>
      </w:pPr>
    </w:p>
    <w:p w:rsidR="0076768D" w:rsidRPr="0076768D" w:rsidRDefault="0076768D" w:rsidP="00AA420A">
      <w:pPr>
        <w:pStyle w:val="22"/>
        <w:shd w:val="clear" w:color="auto" w:fill="auto"/>
        <w:spacing w:after="0" w:line="240" w:lineRule="auto"/>
        <w:ind w:firstLine="600"/>
        <w:jc w:val="both"/>
        <w:rPr>
          <w:b/>
        </w:rPr>
      </w:pPr>
      <w:r w:rsidRPr="0076768D">
        <w:rPr>
          <w:b/>
        </w:rPr>
        <w:t>Список литературы</w:t>
      </w:r>
    </w:p>
    <w:p w:rsidR="0076768D" w:rsidRDefault="0076768D" w:rsidP="00AA420A">
      <w:pPr>
        <w:pStyle w:val="22"/>
        <w:shd w:val="clear" w:color="auto" w:fill="auto"/>
        <w:spacing w:after="0" w:line="240" w:lineRule="auto"/>
        <w:ind w:firstLine="600"/>
        <w:jc w:val="both"/>
      </w:pPr>
    </w:p>
    <w:p w:rsidR="005B0C2D" w:rsidRDefault="005B0C2D" w:rsidP="00AA420A">
      <w:pPr>
        <w:pStyle w:val="22"/>
        <w:shd w:val="clear" w:color="auto" w:fill="auto"/>
        <w:spacing w:after="0" w:line="240" w:lineRule="auto"/>
        <w:ind w:firstLine="600"/>
        <w:jc w:val="both"/>
      </w:pPr>
      <w:r>
        <w:t xml:space="preserve">1. Федеральный Закон №190 «О теплоснабжении» от 27.07.2010 г. </w:t>
      </w:r>
    </w:p>
    <w:p w:rsidR="005B0C2D" w:rsidRDefault="005B0C2D" w:rsidP="00AA420A">
      <w:pPr>
        <w:pStyle w:val="22"/>
        <w:shd w:val="clear" w:color="auto" w:fill="auto"/>
        <w:spacing w:after="0" w:line="240" w:lineRule="auto"/>
        <w:ind w:firstLine="600"/>
        <w:jc w:val="both"/>
      </w:pPr>
      <w:r>
        <w:t xml:space="preserve">2. Постановление Правительства РФ № 154 «О требованиях к схемам теплоснабжения, порядку их разработки и утверждения» от 22.02.2012 г. </w:t>
      </w:r>
    </w:p>
    <w:p w:rsidR="005B0C2D" w:rsidRDefault="005B0C2D" w:rsidP="00AA420A">
      <w:pPr>
        <w:pStyle w:val="22"/>
        <w:shd w:val="clear" w:color="auto" w:fill="auto"/>
        <w:spacing w:after="0" w:line="240" w:lineRule="auto"/>
        <w:ind w:firstLine="600"/>
        <w:jc w:val="both"/>
      </w:pPr>
      <w:r>
        <w:t xml:space="preserve">3. Методические рекомендации по разработке схем теплоснабжения в соответствии с п.3 ПП РФ от 22.02.2012г. №154. </w:t>
      </w:r>
    </w:p>
    <w:p w:rsidR="005B0C2D" w:rsidRDefault="005B0C2D" w:rsidP="00AA420A">
      <w:pPr>
        <w:pStyle w:val="22"/>
        <w:shd w:val="clear" w:color="auto" w:fill="auto"/>
        <w:spacing w:after="0" w:line="240" w:lineRule="auto"/>
        <w:ind w:firstLine="600"/>
        <w:jc w:val="both"/>
      </w:pPr>
      <w:r>
        <w:t xml:space="preserve">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 </w:t>
      </w:r>
    </w:p>
    <w:p w:rsidR="005B0C2D" w:rsidRDefault="005B0C2D" w:rsidP="00AA420A">
      <w:pPr>
        <w:pStyle w:val="22"/>
        <w:shd w:val="clear" w:color="auto" w:fill="auto"/>
        <w:spacing w:after="0" w:line="240" w:lineRule="auto"/>
        <w:ind w:firstLine="600"/>
        <w:jc w:val="both"/>
      </w:pPr>
      <w:r>
        <w:t xml:space="preserve">5. 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 </w:t>
      </w:r>
    </w:p>
    <w:p w:rsidR="0076768D" w:rsidRDefault="005B0C2D" w:rsidP="00AA420A">
      <w:pPr>
        <w:pStyle w:val="22"/>
        <w:shd w:val="clear" w:color="auto" w:fill="auto"/>
        <w:spacing w:after="0" w:line="240" w:lineRule="auto"/>
        <w:ind w:firstLine="600"/>
        <w:jc w:val="both"/>
      </w:pPr>
      <w:r>
        <w:t xml:space="preserve">6. 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 </w:t>
      </w:r>
    </w:p>
    <w:p w:rsidR="0076768D" w:rsidRDefault="005B0C2D" w:rsidP="00AA420A">
      <w:pPr>
        <w:pStyle w:val="22"/>
        <w:shd w:val="clear" w:color="auto" w:fill="auto"/>
        <w:spacing w:after="0" w:line="240" w:lineRule="auto"/>
        <w:ind w:firstLine="600"/>
        <w:jc w:val="both"/>
      </w:pPr>
      <w:r>
        <w:t xml:space="preserve">7. СНиП 2.04.14-88.Тепловая изоляция оборудования и трубопроводов. – М.: ЦИТП Госстроя СССР, 1989. </w:t>
      </w:r>
    </w:p>
    <w:p w:rsidR="0076768D" w:rsidRDefault="005B0C2D" w:rsidP="00AA420A">
      <w:pPr>
        <w:pStyle w:val="22"/>
        <w:shd w:val="clear" w:color="auto" w:fill="auto"/>
        <w:spacing w:after="0" w:line="240" w:lineRule="auto"/>
        <w:ind w:firstLine="600"/>
        <w:jc w:val="both"/>
      </w:pPr>
      <w:r>
        <w:t xml:space="preserve">8. СНиП 2.04.14-88*. Тепловая изоляция оборудования и трубопроводов/Госстрой России. – М.: ГУП ЦПП, 1998. </w:t>
      </w:r>
    </w:p>
    <w:p w:rsidR="0076768D" w:rsidRDefault="005B0C2D" w:rsidP="00AA420A">
      <w:pPr>
        <w:pStyle w:val="22"/>
        <w:shd w:val="clear" w:color="auto" w:fill="auto"/>
        <w:spacing w:after="0" w:line="240" w:lineRule="auto"/>
        <w:ind w:firstLine="600"/>
        <w:jc w:val="both"/>
      </w:pPr>
      <w:r>
        <w:t xml:space="preserve">9. СНиП 23.02.2003. Тепловая защита зданий </w:t>
      </w:r>
    </w:p>
    <w:p w:rsidR="0076768D" w:rsidRDefault="005B0C2D" w:rsidP="00AA420A">
      <w:pPr>
        <w:pStyle w:val="22"/>
        <w:shd w:val="clear" w:color="auto" w:fill="auto"/>
        <w:spacing w:after="0" w:line="240" w:lineRule="auto"/>
        <w:ind w:firstLine="600"/>
        <w:jc w:val="both"/>
      </w:pPr>
      <w:r>
        <w:t xml:space="preserve">10. СНиП 41.02.2003. Тепловые сети. </w:t>
      </w:r>
    </w:p>
    <w:p w:rsidR="0076768D" w:rsidRDefault="005B0C2D" w:rsidP="00AA420A">
      <w:pPr>
        <w:pStyle w:val="22"/>
        <w:shd w:val="clear" w:color="auto" w:fill="auto"/>
        <w:spacing w:after="0" w:line="240" w:lineRule="auto"/>
        <w:ind w:firstLine="600"/>
        <w:jc w:val="both"/>
      </w:pPr>
      <w:r>
        <w:t xml:space="preserve">11. СНиП 23.01.99 Строительная климатология. </w:t>
      </w:r>
    </w:p>
    <w:p w:rsidR="0076768D" w:rsidRDefault="005B0C2D" w:rsidP="00AA420A">
      <w:pPr>
        <w:pStyle w:val="22"/>
        <w:shd w:val="clear" w:color="auto" w:fill="auto"/>
        <w:spacing w:after="0" w:line="240" w:lineRule="auto"/>
        <w:ind w:firstLine="600"/>
        <w:jc w:val="both"/>
      </w:pPr>
      <w:r>
        <w:t xml:space="preserve">12. СНиП 41.01.2003 Отопление, вентиляция, кондиционирование. </w:t>
      </w:r>
    </w:p>
    <w:p w:rsidR="0076768D" w:rsidRDefault="005B0C2D" w:rsidP="00AA420A">
      <w:pPr>
        <w:pStyle w:val="22"/>
        <w:shd w:val="clear" w:color="auto" w:fill="auto"/>
        <w:spacing w:after="0" w:line="240" w:lineRule="auto"/>
        <w:ind w:firstLine="600"/>
        <w:jc w:val="both"/>
      </w:pPr>
      <w:r>
        <w:t xml:space="preserve">13.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76768D" w:rsidRDefault="005B0C2D" w:rsidP="00AA420A">
      <w:pPr>
        <w:pStyle w:val="22"/>
        <w:shd w:val="clear" w:color="auto" w:fill="auto"/>
        <w:spacing w:after="0" w:line="240" w:lineRule="auto"/>
        <w:ind w:firstLine="600"/>
        <w:jc w:val="both"/>
      </w:pPr>
      <w:r>
        <w:t xml:space="preserve">14. СП 41-101-95 «Проектирование тепловых пунктов» </w:t>
      </w:r>
    </w:p>
    <w:p w:rsidR="0076768D" w:rsidRDefault="005B0C2D" w:rsidP="00AA420A">
      <w:pPr>
        <w:pStyle w:val="22"/>
        <w:shd w:val="clear" w:color="auto" w:fill="auto"/>
        <w:spacing w:after="0" w:line="240" w:lineRule="auto"/>
        <w:ind w:firstLine="600"/>
        <w:jc w:val="both"/>
      </w:pPr>
      <w:r>
        <w:t xml:space="preserve">15. Постановление Правительства Российской Федерации от 08.08.2012г. №808 «Об организации теплоснабжения в Российской Федерации и о внесении изменений в некоторые акты Правительства Российской Федерации»; 95 </w:t>
      </w:r>
    </w:p>
    <w:p w:rsidR="0076768D" w:rsidRDefault="005B0C2D" w:rsidP="00AA420A">
      <w:pPr>
        <w:pStyle w:val="22"/>
        <w:shd w:val="clear" w:color="auto" w:fill="auto"/>
        <w:spacing w:after="0" w:line="240" w:lineRule="auto"/>
        <w:ind w:firstLine="600"/>
        <w:jc w:val="both"/>
      </w:pPr>
      <w:r>
        <w:t xml:space="preserve">16. Федеральный закон от 07.12.2011 № 416-ФЗ «О водоснабжении и водоотведении» в части требований к эксплуатации открытых систем теплоснабжения </w:t>
      </w:r>
    </w:p>
    <w:p w:rsidR="0076768D" w:rsidRDefault="005B0C2D" w:rsidP="00AA420A">
      <w:pPr>
        <w:pStyle w:val="22"/>
        <w:shd w:val="clear" w:color="auto" w:fill="auto"/>
        <w:spacing w:after="0" w:line="240" w:lineRule="auto"/>
        <w:ind w:firstLine="600"/>
        <w:jc w:val="both"/>
      </w:pPr>
      <w:r>
        <w:t xml:space="preserve">17. Федеральный закон от 07.12.2011 № 417-ФЗ «О внесении изменений в законодательные акты РФ…» в части изменений в закон «О теплоснабжении» </w:t>
      </w:r>
    </w:p>
    <w:p w:rsidR="0076768D" w:rsidRDefault="005B0C2D" w:rsidP="00AA420A">
      <w:pPr>
        <w:pStyle w:val="22"/>
        <w:shd w:val="clear" w:color="auto" w:fill="auto"/>
        <w:spacing w:after="0" w:line="240" w:lineRule="auto"/>
        <w:ind w:firstLine="600"/>
        <w:jc w:val="both"/>
      </w:pPr>
      <w:r>
        <w:t xml:space="preserve">18. РД 50-34.698-90 «Комплекс стандартов и руководящих документов на автоматизированные системы»; </w:t>
      </w:r>
    </w:p>
    <w:p w:rsidR="005B0C2D" w:rsidRDefault="005B0C2D" w:rsidP="00AA420A">
      <w:pPr>
        <w:pStyle w:val="22"/>
        <w:shd w:val="clear" w:color="auto" w:fill="auto"/>
        <w:spacing w:after="0" w:line="240" w:lineRule="auto"/>
        <w:ind w:firstLine="600"/>
        <w:jc w:val="both"/>
        <w:rPr>
          <w:b/>
        </w:rPr>
      </w:pPr>
      <w:r>
        <w:t>19. Градостроительный кодекс Российской Федерации.</w:t>
      </w:r>
    </w:p>
    <w:sectPr w:rsidR="005B0C2D" w:rsidSect="00F026C0">
      <w:pgSz w:w="11900" w:h="16840"/>
      <w:pgMar w:top="851" w:right="539" w:bottom="1276" w:left="109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88E" w:rsidRDefault="0010488E" w:rsidP="009C54EE">
      <w:r>
        <w:separator/>
      </w:r>
    </w:p>
  </w:endnote>
  <w:endnote w:type="continuationSeparator" w:id="0">
    <w:p w:rsidR="0010488E" w:rsidRDefault="0010488E" w:rsidP="009C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Noto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CFE" w:rsidRDefault="00D90CFE">
    <w:pPr>
      <w:rPr>
        <w:sz w:val="2"/>
        <w:szCs w:val="2"/>
      </w:rPr>
    </w:pPr>
    <w:r>
      <w:rPr>
        <w:noProof/>
        <w:lang w:bidi="ar-SA"/>
      </w:rPr>
      <mc:AlternateContent>
        <mc:Choice Requires="wps">
          <w:drawing>
            <wp:anchor distT="0" distB="0" distL="63500" distR="63500" simplePos="0" relativeHeight="314572417" behindDoc="1" locked="0" layoutInCell="1" allowOverlap="1" wp14:anchorId="23FDAFED" wp14:editId="5652E625">
              <wp:simplePos x="0" y="0"/>
              <wp:positionH relativeFrom="page">
                <wp:posOffset>721995</wp:posOffset>
              </wp:positionH>
              <wp:positionV relativeFrom="page">
                <wp:posOffset>10357485</wp:posOffset>
              </wp:positionV>
              <wp:extent cx="6468110" cy="175260"/>
              <wp:effectExtent l="0" t="3810" r="127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FE" w:rsidRDefault="00D90CFE">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00C8182F" w:rsidRPr="00C8182F">
                            <w:rPr>
                              <w:rStyle w:val="12pt"/>
                              <w:noProof/>
                            </w:rPr>
                            <w:t>14</w:t>
                          </w:r>
                          <w:r>
                            <w:rPr>
                              <w:rStyle w:val="12pt"/>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FDAFED" id="_x0000_t202" coordsize="21600,21600" o:spt="202" path="m,l,21600r21600,l21600,xe">
              <v:stroke joinstyle="miter"/>
              <v:path gradientshapeok="t" o:connecttype="rect"/>
            </v:shapetype>
            <v:shape id="Text Box 3" o:spid="_x0000_s1027" type="#_x0000_t202" style="position:absolute;margin-left:56.85pt;margin-top:815.55pt;width:509.3pt;height:13.8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YrsAIAALA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" filled="f" stroked="f">
              <v:textbox style="mso-fit-shape-to-text:t" inset="0,0,0,0">
                <w:txbxContent>
                  <w:p w:rsidR="00D90CFE" w:rsidRDefault="00D90CFE">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00C8182F" w:rsidRPr="00C8182F">
                      <w:rPr>
                        <w:rStyle w:val="12pt"/>
                        <w:noProof/>
                      </w:rPr>
                      <w:t>14</w:t>
                    </w:r>
                    <w:r>
                      <w:rPr>
                        <w:rStyle w:val="12pt"/>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CFE" w:rsidRDefault="00D90CFE">
    <w:pPr>
      <w:rPr>
        <w:sz w:val="2"/>
        <w:szCs w:val="2"/>
      </w:rPr>
    </w:pPr>
    <w:r>
      <w:rPr>
        <w:noProof/>
        <w:lang w:bidi="ar-SA"/>
      </w:rPr>
      <mc:AlternateContent>
        <mc:Choice Requires="wps">
          <w:drawing>
            <wp:anchor distT="0" distB="0" distL="63500" distR="63500" simplePos="0" relativeHeight="314572419" behindDoc="1" locked="0" layoutInCell="1" allowOverlap="1" wp14:anchorId="167ACDA8" wp14:editId="00305DA2">
              <wp:simplePos x="0" y="0"/>
              <wp:positionH relativeFrom="page">
                <wp:posOffset>721995</wp:posOffset>
              </wp:positionH>
              <wp:positionV relativeFrom="page">
                <wp:posOffset>10357485</wp:posOffset>
              </wp:positionV>
              <wp:extent cx="6468110" cy="175260"/>
              <wp:effectExtent l="0" t="3810" r="127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FE" w:rsidRDefault="00D90CFE">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00C8182F" w:rsidRPr="00C8182F">
                            <w:rPr>
                              <w:rStyle w:val="12pt"/>
                              <w:noProof/>
                            </w:rPr>
                            <w:t>28</w:t>
                          </w:r>
                          <w:r>
                            <w:rPr>
                              <w:rStyle w:val="12pt"/>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7ACDA8" id="_x0000_t202" coordsize="21600,21600" o:spt="202" path="m,l,21600r21600,l21600,xe">
              <v:stroke joinstyle="miter"/>
              <v:path gradientshapeok="t" o:connecttype="rect"/>
            </v:shapetype>
            <v:shape id="Text Box 16" o:spid="_x0000_s1029" type="#_x0000_t202" style="position:absolute;margin-left:56.85pt;margin-top:815.55pt;width:509.3pt;height:13.8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z/sA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" filled="f" stroked="f">
              <v:textbox style="mso-fit-shape-to-text:t" inset="0,0,0,0">
                <w:txbxContent>
                  <w:p w:rsidR="00D90CFE" w:rsidRDefault="00D90CFE">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00C8182F" w:rsidRPr="00C8182F">
                      <w:rPr>
                        <w:rStyle w:val="12pt"/>
                        <w:noProof/>
                      </w:rPr>
                      <w:t>28</w:t>
                    </w:r>
                    <w:r>
                      <w:rPr>
                        <w:rStyle w:val="12pt"/>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CFE" w:rsidRDefault="00D90CFE">
    <w:pPr>
      <w:rPr>
        <w:sz w:val="2"/>
        <w:szCs w:val="2"/>
      </w:rPr>
    </w:pPr>
    <w:r>
      <w:rPr>
        <w:noProof/>
        <w:lang w:bidi="ar-SA"/>
      </w:rPr>
      <mc:AlternateContent>
        <mc:Choice Requires="wps">
          <w:drawing>
            <wp:anchor distT="0" distB="0" distL="63500" distR="63500" simplePos="0" relativeHeight="314572421" behindDoc="1" locked="0" layoutInCell="1" allowOverlap="1" wp14:anchorId="3097D4AE" wp14:editId="4BC6DC4B">
              <wp:simplePos x="0" y="0"/>
              <wp:positionH relativeFrom="page">
                <wp:posOffset>725805</wp:posOffset>
              </wp:positionH>
              <wp:positionV relativeFrom="page">
                <wp:posOffset>7202805</wp:posOffset>
              </wp:positionV>
              <wp:extent cx="9531350" cy="175260"/>
              <wp:effectExtent l="1905" t="1905" r="127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FE" w:rsidRDefault="00D90CFE">
                          <w:pPr>
                            <w:pStyle w:val="a5"/>
                            <w:shd w:val="clear" w:color="auto" w:fill="auto"/>
                            <w:tabs>
                              <w:tab w:val="right" w:pos="15010"/>
                            </w:tabs>
                            <w:spacing w:line="240" w:lineRule="auto"/>
                          </w:pPr>
                          <w:r>
                            <w:rPr>
                              <w:rStyle w:val="12pt"/>
                            </w:rPr>
                            <w:tab/>
                          </w:r>
                          <w:r>
                            <w:fldChar w:fldCharType="begin"/>
                          </w:r>
                          <w:r>
                            <w:instrText xml:space="preserve"> PAGE \* MERGEFORMAT </w:instrText>
                          </w:r>
                          <w:r>
                            <w:fldChar w:fldCharType="separate"/>
                          </w:r>
                          <w:r w:rsidR="00C8182F" w:rsidRPr="00C8182F">
                            <w:rPr>
                              <w:rStyle w:val="12pt"/>
                              <w:noProof/>
                            </w:rPr>
                            <w:t>15</w:t>
                          </w:r>
                          <w:r>
                            <w:rPr>
                              <w:rStyle w:val="12pt"/>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97D4AE" id="_x0000_t202" coordsize="21600,21600" o:spt="202" path="m,l,21600r21600,l21600,xe">
              <v:stroke joinstyle="miter"/>
              <v:path gradientshapeok="t" o:connecttype="rect"/>
            </v:shapetype>
            <v:shape id="Text Box 18" o:spid="_x0000_s1031" type="#_x0000_t202" style="position:absolute;margin-left:57.15pt;margin-top:567.15pt;width:750.5pt;height:13.8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hZsAIAALE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" filled="f" stroked="f">
              <v:textbox style="mso-fit-shape-to-text:t" inset="0,0,0,0">
                <w:txbxContent>
                  <w:p w:rsidR="00D90CFE" w:rsidRDefault="00D90CFE">
                    <w:pPr>
                      <w:pStyle w:val="a5"/>
                      <w:shd w:val="clear" w:color="auto" w:fill="auto"/>
                      <w:tabs>
                        <w:tab w:val="right" w:pos="15010"/>
                      </w:tabs>
                      <w:spacing w:line="240" w:lineRule="auto"/>
                    </w:pPr>
                    <w:r>
                      <w:rPr>
                        <w:rStyle w:val="12pt"/>
                      </w:rPr>
                      <w:tab/>
                    </w:r>
                    <w:r>
                      <w:fldChar w:fldCharType="begin"/>
                    </w:r>
                    <w:r>
                      <w:instrText xml:space="preserve"> PAGE \* MERGEFORMAT </w:instrText>
                    </w:r>
                    <w:r>
                      <w:fldChar w:fldCharType="separate"/>
                    </w:r>
                    <w:r w:rsidR="00C8182F" w:rsidRPr="00C8182F">
                      <w:rPr>
                        <w:rStyle w:val="12pt"/>
                        <w:noProof/>
                      </w:rPr>
                      <w:t>15</w:t>
                    </w:r>
                    <w:r>
                      <w:rPr>
                        <w:rStyle w:val="12pt"/>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88E" w:rsidRDefault="0010488E"/>
  </w:footnote>
  <w:footnote w:type="continuationSeparator" w:id="0">
    <w:p w:rsidR="0010488E" w:rsidRDefault="001048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CFE" w:rsidRDefault="00D90CFE">
    <w:pPr>
      <w:rPr>
        <w:sz w:val="2"/>
        <w:szCs w:val="2"/>
      </w:rPr>
    </w:pPr>
    <w:r>
      <w:rPr>
        <w:noProof/>
        <w:lang w:bidi="ar-SA"/>
      </w:rPr>
      <mc:AlternateContent>
        <mc:Choice Requires="wps">
          <w:drawing>
            <wp:anchor distT="0" distB="0" distL="63500" distR="63500" simplePos="0" relativeHeight="314572416" behindDoc="1" locked="0" layoutInCell="1" allowOverlap="1" wp14:anchorId="00DB1590" wp14:editId="6FD6F18D">
              <wp:simplePos x="0" y="0"/>
              <wp:positionH relativeFrom="page">
                <wp:posOffset>765810</wp:posOffset>
              </wp:positionH>
              <wp:positionV relativeFrom="page">
                <wp:posOffset>183515</wp:posOffset>
              </wp:positionV>
              <wp:extent cx="6424295" cy="233680"/>
              <wp:effectExtent l="3810" t="2540" r="127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FE" w:rsidRDefault="00D90CFE" w:rsidP="00EE616F">
                          <w:pPr>
                            <w:pStyle w:val="a5"/>
                            <w:shd w:val="clear" w:color="auto" w:fill="auto"/>
                            <w:spacing w:line="240" w:lineRule="auto"/>
                            <w:jc w:val="center"/>
                            <w:rPr>
                              <w:rStyle w:val="a6"/>
                            </w:rPr>
                          </w:pPr>
                          <w:r>
                            <w:rPr>
                              <w:rStyle w:val="a6"/>
                            </w:rPr>
                            <w:t>Схема теплоснабжения Погодаевского сельсовета Енисейского района до 2028 года (актуализация на 2024 год)</w:t>
                          </w:r>
                        </w:p>
                        <w:p w:rsidR="00D90CFE" w:rsidRDefault="00D90CFE" w:rsidP="00EE616F">
                          <w:pPr>
                            <w:pStyle w:val="a5"/>
                            <w:shd w:val="clear" w:color="auto" w:fill="auto"/>
                            <w:spacing w:line="240" w:lineRule="auto"/>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DB1590" id="_x0000_t202" coordsize="21600,21600" o:spt="202" path="m,l,21600r21600,l21600,xe">
              <v:stroke joinstyle="miter"/>
              <v:path gradientshapeok="t" o:connecttype="rect"/>
            </v:shapetype>
            <v:shape id="Text Box 2" o:spid="_x0000_s1026" type="#_x0000_t202" style="position:absolute;margin-left:60.3pt;margin-top:14.45pt;width:505.85pt;height:18.4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ZUrg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" filled="f" stroked="f">
              <v:textbox style="mso-fit-shape-to-text:t" inset="0,0,0,0">
                <w:txbxContent>
                  <w:p w:rsidR="00D90CFE" w:rsidRDefault="00D90CFE" w:rsidP="00EE616F">
                    <w:pPr>
                      <w:pStyle w:val="a5"/>
                      <w:shd w:val="clear" w:color="auto" w:fill="auto"/>
                      <w:spacing w:line="240" w:lineRule="auto"/>
                      <w:jc w:val="center"/>
                      <w:rPr>
                        <w:rStyle w:val="a6"/>
                      </w:rPr>
                    </w:pPr>
                    <w:r>
                      <w:rPr>
                        <w:rStyle w:val="a6"/>
                      </w:rPr>
                      <w:t>Схема теплоснабжения Погодаевского сельсовета Енисейского района до 2028 года (актуализация на 2024 год)</w:t>
                    </w:r>
                  </w:p>
                  <w:p w:rsidR="00D90CFE" w:rsidRDefault="00D90CFE" w:rsidP="00EE616F">
                    <w:pPr>
                      <w:pStyle w:val="a5"/>
                      <w:shd w:val="clear" w:color="auto" w:fill="auto"/>
                      <w:spacing w:line="240" w:lineRule="auto"/>
                      <w:jc w:val="cente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CFE" w:rsidRDefault="00D90CFE">
    <w:pPr>
      <w:rPr>
        <w:sz w:val="2"/>
        <w:szCs w:val="2"/>
      </w:rPr>
    </w:pPr>
    <w:r>
      <w:rPr>
        <w:noProof/>
        <w:lang w:bidi="ar-SA"/>
      </w:rPr>
      <mc:AlternateContent>
        <mc:Choice Requires="wps">
          <w:drawing>
            <wp:anchor distT="0" distB="0" distL="63500" distR="63500" simplePos="0" relativeHeight="314572418" behindDoc="1" locked="0" layoutInCell="1" allowOverlap="1" wp14:anchorId="76022C1D" wp14:editId="4C633F28">
              <wp:simplePos x="0" y="0"/>
              <wp:positionH relativeFrom="page">
                <wp:posOffset>1870215</wp:posOffset>
              </wp:positionH>
              <wp:positionV relativeFrom="page">
                <wp:posOffset>183515</wp:posOffset>
              </wp:positionV>
              <wp:extent cx="6517005" cy="233680"/>
              <wp:effectExtent l="0" t="0" r="5715" b="1524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FE" w:rsidRDefault="00D90CFE" w:rsidP="00E855E3">
                          <w:pPr>
                            <w:pStyle w:val="a5"/>
                            <w:shd w:val="clear" w:color="auto" w:fill="auto"/>
                            <w:spacing w:line="240" w:lineRule="auto"/>
                            <w:jc w:val="center"/>
                            <w:rPr>
                              <w:rStyle w:val="a6"/>
                            </w:rPr>
                          </w:pPr>
                          <w:r>
                            <w:rPr>
                              <w:rStyle w:val="a6"/>
                            </w:rPr>
                            <w:t>Схема теплоснабжения Погодаевского сельсовета Енисейского района до 2028 года (актуализация на 2024 год)</w:t>
                          </w:r>
                        </w:p>
                        <w:p w:rsidR="00D90CFE" w:rsidRPr="001504C6" w:rsidRDefault="00D90CFE" w:rsidP="001504C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022C1D" id="_x0000_t202" coordsize="21600,21600" o:spt="202" path="m,l,21600r21600,l21600,xe">
              <v:stroke joinstyle="miter"/>
              <v:path gradientshapeok="t" o:connecttype="rect"/>
            </v:shapetype>
            <v:shape id="Text Box 15" o:spid="_x0000_s1028" type="#_x0000_t202" style="position:absolute;margin-left:147.25pt;margin-top:14.45pt;width:513.15pt;height:18.4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" filled="f" stroked="f">
              <v:textbox style="mso-fit-shape-to-text:t" inset="0,0,0,0">
                <w:txbxContent>
                  <w:p w:rsidR="00D90CFE" w:rsidRDefault="00D90CFE" w:rsidP="00E855E3">
                    <w:pPr>
                      <w:pStyle w:val="a5"/>
                      <w:shd w:val="clear" w:color="auto" w:fill="auto"/>
                      <w:spacing w:line="240" w:lineRule="auto"/>
                      <w:jc w:val="center"/>
                      <w:rPr>
                        <w:rStyle w:val="a6"/>
                      </w:rPr>
                    </w:pPr>
                    <w:r>
                      <w:rPr>
                        <w:rStyle w:val="a6"/>
                      </w:rPr>
                      <w:t>Схема теплоснабжения Погодаевского сельсовета Енисейского района до 2028 года (актуализация на 2024 год)</w:t>
                    </w:r>
                  </w:p>
                  <w:p w:rsidR="00D90CFE" w:rsidRPr="001504C6" w:rsidRDefault="00D90CFE" w:rsidP="001504C6"/>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CFE" w:rsidRDefault="00D90CFE" w:rsidP="006868AC">
    <w:pPr>
      <w:jc w:val="center"/>
      <w:rPr>
        <w:sz w:val="2"/>
        <w:szCs w:val="2"/>
      </w:rPr>
    </w:pPr>
    <w:r>
      <w:rPr>
        <w:noProof/>
        <w:lang w:bidi="ar-SA"/>
      </w:rPr>
      <mc:AlternateContent>
        <mc:Choice Requires="wps">
          <w:drawing>
            <wp:anchor distT="0" distB="0" distL="63500" distR="63500" simplePos="0" relativeHeight="314572420" behindDoc="1" locked="0" layoutInCell="1" allowOverlap="1" wp14:anchorId="5A84BAC9" wp14:editId="30FE8DEF">
              <wp:simplePos x="0" y="0"/>
              <wp:positionH relativeFrom="page">
                <wp:posOffset>3772229</wp:posOffset>
              </wp:positionH>
              <wp:positionV relativeFrom="page">
                <wp:posOffset>201295</wp:posOffset>
              </wp:positionV>
              <wp:extent cx="8198485" cy="116840"/>
              <wp:effectExtent l="0" t="0" r="3810" b="1524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84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FE" w:rsidRDefault="00D90CFE" w:rsidP="006868AC">
                          <w:pPr>
                            <w:pStyle w:val="a5"/>
                            <w:shd w:val="clear" w:color="auto" w:fill="auto"/>
                            <w:spacing w:line="240" w:lineRule="auto"/>
                            <w:jc w:val="center"/>
                            <w:rPr>
                              <w:rStyle w:val="a6"/>
                            </w:rPr>
                          </w:pPr>
                          <w:r>
                            <w:rPr>
                              <w:rStyle w:val="a6"/>
                            </w:rPr>
                            <w:t>Схема теплоснабжения Погодаевского сельсовета Енисейского района до 2028 года (актуализация на 2024 год)</w:t>
                          </w:r>
                        </w:p>
                        <w:p w:rsidR="00D90CFE" w:rsidRPr="001504C6" w:rsidRDefault="00D90CFE" w:rsidP="006868AC">
                          <w:pPr>
                            <w:jc w:val="cen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84BAC9" id="_x0000_t202" coordsize="21600,21600" o:spt="202" path="m,l,21600r21600,l21600,xe">
              <v:stroke joinstyle="miter"/>
              <v:path gradientshapeok="t" o:connecttype="rect"/>
            </v:shapetype>
            <v:shape id="Text Box 17" o:spid="_x0000_s1030" type="#_x0000_t202" style="position:absolute;left:0;text-align:left;margin-left:297.05pt;margin-top:15.85pt;width:645.55pt;height:9.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" filled="f" stroked="f">
              <v:textbox style="mso-fit-shape-to-text:t" inset="0,0,0,0">
                <w:txbxContent>
                  <w:p w:rsidR="00D90CFE" w:rsidRDefault="00D90CFE" w:rsidP="006868AC">
                    <w:pPr>
                      <w:pStyle w:val="a5"/>
                      <w:shd w:val="clear" w:color="auto" w:fill="auto"/>
                      <w:spacing w:line="240" w:lineRule="auto"/>
                      <w:jc w:val="center"/>
                      <w:rPr>
                        <w:rStyle w:val="a6"/>
                      </w:rPr>
                    </w:pPr>
                    <w:r>
                      <w:rPr>
                        <w:rStyle w:val="a6"/>
                      </w:rPr>
                      <w:t>Схема теплоснабжения Погодаевского сельсовета Енисейского района до 2028 года (актуализация на 2024 год)</w:t>
                    </w:r>
                  </w:p>
                  <w:p w:rsidR="00D90CFE" w:rsidRPr="001504C6" w:rsidRDefault="00D90CFE" w:rsidP="006868AC">
                    <w:pPr>
                      <w:jc w:val="cente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80BE1"/>
    <w:multiLevelType w:val="multilevel"/>
    <w:tmpl w:val="80D05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982E53"/>
    <w:multiLevelType w:val="multilevel"/>
    <w:tmpl w:val="193C79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AE72DC"/>
    <w:multiLevelType w:val="multilevel"/>
    <w:tmpl w:val="5F966BE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DA22EA"/>
    <w:multiLevelType w:val="multilevel"/>
    <w:tmpl w:val="26166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A83196"/>
    <w:multiLevelType w:val="multilevel"/>
    <w:tmpl w:val="23BEB24A"/>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3F54B9"/>
    <w:multiLevelType w:val="multilevel"/>
    <w:tmpl w:val="0DD048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580958"/>
    <w:multiLevelType w:val="multilevel"/>
    <w:tmpl w:val="26FE4D8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B30C01"/>
    <w:multiLevelType w:val="multilevel"/>
    <w:tmpl w:val="6EC4E2A4"/>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F826E0"/>
    <w:multiLevelType w:val="multilevel"/>
    <w:tmpl w:val="C23E6C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5"/>
  </w:num>
  <w:num w:numId="4">
    <w:abstractNumId w:val="3"/>
  </w:num>
  <w:num w:numId="5">
    <w:abstractNumId w:val="8"/>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EE"/>
    <w:rsid w:val="00025F92"/>
    <w:rsid w:val="00034F51"/>
    <w:rsid w:val="00042A7A"/>
    <w:rsid w:val="00054492"/>
    <w:rsid w:val="00057DE0"/>
    <w:rsid w:val="00064792"/>
    <w:rsid w:val="00075C79"/>
    <w:rsid w:val="000769FB"/>
    <w:rsid w:val="000802C6"/>
    <w:rsid w:val="00090337"/>
    <w:rsid w:val="000A312D"/>
    <w:rsid w:val="000A4E25"/>
    <w:rsid w:val="000B36C1"/>
    <w:rsid w:val="000B7998"/>
    <w:rsid w:val="000B7F1F"/>
    <w:rsid w:val="000C0173"/>
    <w:rsid w:val="000C117C"/>
    <w:rsid w:val="000D0FB8"/>
    <w:rsid w:val="000D1266"/>
    <w:rsid w:val="000D50C5"/>
    <w:rsid w:val="000F0CF0"/>
    <w:rsid w:val="0010124C"/>
    <w:rsid w:val="0010488E"/>
    <w:rsid w:val="00107006"/>
    <w:rsid w:val="00110C81"/>
    <w:rsid w:val="0011219A"/>
    <w:rsid w:val="00122B81"/>
    <w:rsid w:val="00131D44"/>
    <w:rsid w:val="00134CAC"/>
    <w:rsid w:val="001504C6"/>
    <w:rsid w:val="0015347C"/>
    <w:rsid w:val="00157915"/>
    <w:rsid w:val="00176C11"/>
    <w:rsid w:val="001834CB"/>
    <w:rsid w:val="00184724"/>
    <w:rsid w:val="0019762B"/>
    <w:rsid w:val="001B7F2E"/>
    <w:rsid w:val="001C0D69"/>
    <w:rsid w:val="001C440F"/>
    <w:rsid w:val="001E266D"/>
    <w:rsid w:val="001F10FD"/>
    <w:rsid w:val="001F4480"/>
    <w:rsid w:val="001F7FEE"/>
    <w:rsid w:val="00244732"/>
    <w:rsid w:val="00253CA1"/>
    <w:rsid w:val="00255564"/>
    <w:rsid w:val="00260F14"/>
    <w:rsid w:val="00262E2F"/>
    <w:rsid w:val="00270C07"/>
    <w:rsid w:val="00273001"/>
    <w:rsid w:val="002735C8"/>
    <w:rsid w:val="00280BB3"/>
    <w:rsid w:val="00286CA9"/>
    <w:rsid w:val="00297D31"/>
    <w:rsid w:val="002A1DDF"/>
    <w:rsid w:val="002A3B16"/>
    <w:rsid w:val="002B2EF8"/>
    <w:rsid w:val="002C47C5"/>
    <w:rsid w:val="002D28E8"/>
    <w:rsid w:val="002E6FA0"/>
    <w:rsid w:val="00332633"/>
    <w:rsid w:val="00346BA1"/>
    <w:rsid w:val="00356B7B"/>
    <w:rsid w:val="00357918"/>
    <w:rsid w:val="00361326"/>
    <w:rsid w:val="00374C50"/>
    <w:rsid w:val="00375916"/>
    <w:rsid w:val="00381161"/>
    <w:rsid w:val="003C1BD1"/>
    <w:rsid w:val="003D4AEC"/>
    <w:rsid w:val="003E3A5D"/>
    <w:rsid w:val="003F25E5"/>
    <w:rsid w:val="003F3028"/>
    <w:rsid w:val="0040259A"/>
    <w:rsid w:val="004053CF"/>
    <w:rsid w:val="00432187"/>
    <w:rsid w:val="00443261"/>
    <w:rsid w:val="004476B6"/>
    <w:rsid w:val="0045549C"/>
    <w:rsid w:val="00460FA5"/>
    <w:rsid w:val="004626F7"/>
    <w:rsid w:val="00464B1E"/>
    <w:rsid w:val="00465E3C"/>
    <w:rsid w:val="00476011"/>
    <w:rsid w:val="00476C8A"/>
    <w:rsid w:val="00477775"/>
    <w:rsid w:val="00493DD7"/>
    <w:rsid w:val="00496910"/>
    <w:rsid w:val="004C2827"/>
    <w:rsid w:val="004C3AE3"/>
    <w:rsid w:val="004C56F1"/>
    <w:rsid w:val="004C6079"/>
    <w:rsid w:val="004E4E03"/>
    <w:rsid w:val="004F3107"/>
    <w:rsid w:val="00501170"/>
    <w:rsid w:val="00501F9A"/>
    <w:rsid w:val="00505226"/>
    <w:rsid w:val="005060A7"/>
    <w:rsid w:val="00511126"/>
    <w:rsid w:val="00522572"/>
    <w:rsid w:val="00523D36"/>
    <w:rsid w:val="00570B2C"/>
    <w:rsid w:val="00591239"/>
    <w:rsid w:val="005A0A60"/>
    <w:rsid w:val="005B0C02"/>
    <w:rsid w:val="005B0C2D"/>
    <w:rsid w:val="005B5FAA"/>
    <w:rsid w:val="005C6F68"/>
    <w:rsid w:val="005D1A78"/>
    <w:rsid w:val="005D5C53"/>
    <w:rsid w:val="005D78C1"/>
    <w:rsid w:val="005F499D"/>
    <w:rsid w:val="005F5CC8"/>
    <w:rsid w:val="006115F4"/>
    <w:rsid w:val="00624423"/>
    <w:rsid w:val="00624B39"/>
    <w:rsid w:val="006252E7"/>
    <w:rsid w:val="006268A5"/>
    <w:rsid w:val="00650F1A"/>
    <w:rsid w:val="00667ECC"/>
    <w:rsid w:val="00670F34"/>
    <w:rsid w:val="006755DA"/>
    <w:rsid w:val="006868AC"/>
    <w:rsid w:val="006B12E1"/>
    <w:rsid w:val="006B5EC1"/>
    <w:rsid w:val="006D0FBB"/>
    <w:rsid w:val="006E3B07"/>
    <w:rsid w:val="006E7068"/>
    <w:rsid w:val="006F16E0"/>
    <w:rsid w:val="006F7207"/>
    <w:rsid w:val="00701137"/>
    <w:rsid w:val="00713E1C"/>
    <w:rsid w:val="00724E29"/>
    <w:rsid w:val="00725FEA"/>
    <w:rsid w:val="00736CCD"/>
    <w:rsid w:val="00737833"/>
    <w:rsid w:val="00757CF3"/>
    <w:rsid w:val="00763D9A"/>
    <w:rsid w:val="0076768D"/>
    <w:rsid w:val="00784427"/>
    <w:rsid w:val="00793BF6"/>
    <w:rsid w:val="00795ED5"/>
    <w:rsid w:val="007A2F9A"/>
    <w:rsid w:val="007A3A9E"/>
    <w:rsid w:val="007B1B33"/>
    <w:rsid w:val="007C1CAE"/>
    <w:rsid w:val="007E4B87"/>
    <w:rsid w:val="007E78B6"/>
    <w:rsid w:val="007F4BD8"/>
    <w:rsid w:val="008106DD"/>
    <w:rsid w:val="008238B4"/>
    <w:rsid w:val="00827F5A"/>
    <w:rsid w:val="0083150C"/>
    <w:rsid w:val="008330D4"/>
    <w:rsid w:val="00843818"/>
    <w:rsid w:val="008649BE"/>
    <w:rsid w:val="008729AC"/>
    <w:rsid w:val="00874310"/>
    <w:rsid w:val="0088549F"/>
    <w:rsid w:val="00894F2E"/>
    <w:rsid w:val="008B7CCE"/>
    <w:rsid w:val="008C00F9"/>
    <w:rsid w:val="008D1CF9"/>
    <w:rsid w:val="008D43B8"/>
    <w:rsid w:val="008D7D77"/>
    <w:rsid w:val="008E4B57"/>
    <w:rsid w:val="008F14DA"/>
    <w:rsid w:val="00903250"/>
    <w:rsid w:val="009374BB"/>
    <w:rsid w:val="009479A1"/>
    <w:rsid w:val="00962170"/>
    <w:rsid w:val="00974486"/>
    <w:rsid w:val="00994DD3"/>
    <w:rsid w:val="00997E47"/>
    <w:rsid w:val="009A3B2C"/>
    <w:rsid w:val="009B0F24"/>
    <w:rsid w:val="009B7C36"/>
    <w:rsid w:val="009C378C"/>
    <w:rsid w:val="009C54EE"/>
    <w:rsid w:val="009E23B2"/>
    <w:rsid w:val="009F1F4B"/>
    <w:rsid w:val="009F55A8"/>
    <w:rsid w:val="00A056A8"/>
    <w:rsid w:val="00A16AC2"/>
    <w:rsid w:val="00A22EA7"/>
    <w:rsid w:val="00A34C27"/>
    <w:rsid w:val="00A864E0"/>
    <w:rsid w:val="00AA041B"/>
    <w:rsid w:val="00AA1A12"/>
    <w:rsid w:val="00AA420A"/>
    <w:rsid w:val="00AA5955"/>
    <w:rsid w:val="00AB0924"/>
    <w:rsid w:val="00AB42C1"/>
    <w:rsid w:val="00AC7593"/>
    <w:rsid w:val="00AF0D50"/>
    <w:rsid w:val="00AF66BE"/>
    <w:rsid w:val="00B00FFC"/>
    <w:rsid w:val="00B01A31"/>
    <w:rsid w:val="00B23A1E"/>
    <w:rsid w:val="00B35702"/>
    <w:rsid w:val="00B437B2"/>
    <w:rsid w:val="00B43E36"/>
    <w:rsid w:val="00B47B7C"/>
    <w:rsid w:val="00B604A5"/>
    <w:rsid w:val="00B65806"/>
    <w:rsid w:val="00B76A62"/>
    <w:rsid w:val="00B903A6"/>
    <w:rsid w:val="00B94364"/>
    <w:rsid w:val="00BA0613"/>
    <w:rsid w:val="00BB428F"/>
    <w:rsid w:val="00BC1B3B"/>
    <w:rsid w:val="00BC4039"/>
    <w:rsid w:val="00BC44E0"/>
    <w:rsid w:val="00C1794F"/>
    <w:rsid w:val="00C24340"/>
    <w:rsid w:val="00C419B8"/>
    <w:rsid w:val="00C42348"/>
    <w:rsid w:val="00C47C74"/>
    <w:rsid w:val="00C538AC"/>
    <w:rsid w:val="00C63724"/>
    <w:rsid w:val="00C70108"/>
    <w:rsid w:val="00C72613"/>
    <w:rsid w:val="00C8182F"/>
    <w:rsid w:val="00C82200"/>
    <w:rsid w:val="00CB7FAB"/>
    <w:rsid w:val="00CC1E2C"/>
    <w:rsid w:val="00CD4344"/>
    <w:rsid w:val="00D059B9"/>
    <w:rsid w:val="00D71F27"/>
    <w:rsid w:val="00D90CFE"/>
    <w:rsid w:val="00D95300"/>
    <w:rsid w:val="00DA1CBB"/>
    <w:rsid w:val="00DB699A"/>
    <w:rsid w:val="00DC5FE7"/>
    <w:rsid w:val="00DE38A5"/>
    <w:rsid w:val="00DF24A8"/>
    <w:rsid w:val="00DF6349"/>
    <w:rsid w:val="00DF6A4E"/>
    <w:rsid w:val="00E021B5"/>
    <w:rsid w:val="00E13F60"/>
    <w:rsid w:val="00E2434F"/>
    <w:rsid w:val="00E3754B"/>
    <w:rsid w:val="00E40EE3"/>
    <w:rsid w:val="00E41AD9"/>
    <w:rsid w:val="00E473D7"/>
    <w:rsid w:val="00E5418E"/>
    <w:rsid w:val="00E60894"/>
    <w:rsid w:val="00E6553A"/>
    <w:rsid w:val="00E855E3"/>
    <w:rsid w:val="00EA3CC6"/>
    <w:rsid w:val="00EB12F1"/>
    <w:rsid w:val="00EB1AC2"/>
    <w:rsid w:val="00EB586C"/>
    <w:rsid w:val="00EC2BEB"/>
    <w:rsid w:val="00ED7249"/>
    <w:rsid w:val="00EE616F"/>
    <w:rsid w:val="00EE77F7"/>
    <w:rsid w:val="00EF1DA9"/>
    <w:rsid w:val="00EF5738"/>
    <w:rsid w:val="00F026C0"/>
    <w:rsid w:val="00F11F19"/>
    <w:rsid w:val="00F175B8"/>
    <w:rsid w:val="00F17B1D"/>
    <w:rsid w:val="00F35805"/>
    <w:rsid w:val="00F43596"/>
    <w:rsid w:val="00F554BE"/>
    <w:rsid w:val="00F63F08"/>
    <w:rsid w:val="00F7369C"/>
    <w:rsid w:val="00F906DB"/>
    <w:rsid w:val="00F95B14"/>
    <w:rsid w:val="00FA0BFE"/>
    <w:rsid w:val="00FA4CDD"/>
    <w:rsid w:val="00FD7C7F"/>
    <w:rsid w:val="00FE3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B8646C-DD0E-4D57-B8A8-D9682244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C54EE"/>
    <w:rPr>
      <w:color w:val="000000"/>
    </w:rPr>
  </w:style>
  <w:style w:type="paragraph" w:styleId="1">
    <w:name w:val="heading 1"/>
    <w:basedOn w:val="a"/>
    <w:next w:val="a"/>
    <w:link w:val="10"/>
    <w:uiPriority w:val="9"/>
    <w:qFormat/>
    <w:rsid w:val="00501F9A"/>
    <w:pPr>
      <w:keepNext/>
      <w:keepLines/>
      <w:widowControl/>
      <w:spacing w:before="480"/>
      <w:ind w:firstLine="709"/>
      <w:jc w:val="both"/>
      <w:outlineLvl w:val="0"/>
    </w:pPr>
    <w:rPr>
      <w:rFonts w:asciiTheme="majorHAnsi" w:eastAsiaTheme="majorEastAsia" w:hAnsiTheme="majorHAnsi" w:cstheme="majorBidi"/>
      <w:b/>
      <w:bCs/>
      <w:color w:val="365F91" w:themeColor="accent1" w:themeShade="BF"/>
      <w:sz w:val="28"/>
      <w:szCs w:val="28"/>
      <w:lang w:bidi="ar-SA"/>
    </w:rPr>
  </w:style>
  <w:style w:type="paragraph" w:styleId="2">
    <w:name w:val="heading 2"/>
    <w:basedOn w:val="a"/>
    <w:next w:val="a0"/>
    <w:link w:val="20"/>
    <w:uiPriority w:val="9"/>
    <w:qFormat/>
    <w:rsid w:val="00501F9A"/>
    <w:pPr>
      <w:keepNext/>
      <w:widowControl/>
      <w:overflowPunct w:val="0"/>
      <w:autoSpaceDE w:val="0"/>
      <w:autoSpaceDN w:val="0"/>
      <w:adjustRightInd w:val="0"/>
      <w:ind w:left="709"/>
      <w:jc w:val="both"/>
      <w:textAlignment w:val="baseline"/>
      <w:outlineLvl w:val="1"/>
    </w:pPr>
    <w:rPr>
      <w:rFonts w:ascii="Times New Roman" w:eastAsia="Times New Roman" w:hAnsi="Times New Roman" w:cs="Arial"/>
      <w:b/>
      <w:bCs/>
      <w:iCs/>
      <w:color w:val="auto"/>
      <w:sz w:val="28"/>
      <w:szCs w:val="28"/>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Основной текст (2)_"/>
    <w:basedOn w:val="a1"/>
    <w:link w:val="22"/>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1"/>
    <w:link w:val="30"/>
    <w:rsid w:val="009C54EE"/>
    <w:rPr>
      <w:rFonts w:ascii="Times New Roman" w:eastAsia="Times New Roman" w:hAnsi="Times New Roman" w:cs="Times New Roman"/>
      <w:b/>
      <w:bCs/>
      <w:i w:val="0"/>
      <w:iCs w:val="0"/>
      <w:smallCaps w:val="0"/>
      <w:strike w:val="0"/>
      <w:sz w:val="40"/>
      <w:szCs w:val="40"/>
      <w:u w:val="none"/>
    </w:rPr>
  </w:style>
  <w:style w:type="character" w:customStyle="1" w:styleId="11">
    <w:name w:val="Заголовок №1_"/>
    <w:basedOn w:val="a1"/>
    <w:link w:val="12"/>
    <w:rsid w:val="009C54EE"/>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1"/>
    <w:link w:val="a5"/>
    <w:rsid w:val="009C54EE"/>
    <w:rPr>
      <w:rFonts w:ascii="Times New Roman" w:eastAsia="Times New Roman" w:hAnsi="Times New Roman" w:cs="Times New Roman"/>
      <w:b w:val="0"/>
      <w:bCs w:val="0"/>
      <w:i w:val="0"/>
      <w:iCs w:val="0"/>
      <w:smallCaps w:val="0"/>
      <w:strike w:val="0"/>
      <w:sz w:val="16"/>
      <w:szCs w:val="16"/>
      <w:u w:val="none"/>
    </w:rPr>
  </w:style>
  <w:style w:type="character" w:customStyle="1" w:styleId="a6">
    <w:name w:val="Колонтитул"/>
    <w:basedOn w:val="a4"/>
    <w:rsid w:val="009C54E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2pt">
    <w:name w:val="Колонтитул + 12 pt"/>
    <w:basedOn w:val="a4"/>
    <w:rsid w:val="009C54E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
    <w:name w:val="Оглавление 1 Знак"/>
    <w:basedOn w:val="a1"/>
    <w:link w:val="14"/>
    <w:rsid w:val="009C54EE"/>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1"/>
    <w:link w:val="40"/>
    <w:rsid w:val="009C54EE"/>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1"/>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
    <w:basedOn w:val="4"/>
    <w:rsid w:val="009C54EE"/>
    <w:rPr>
      <w:rFonts w:ascii="Times New Roman" w:eastAsia="Times New Roman" w:hAnsi="Times New Roman" w:cs="Times New Roman"/>
      <w:b w:val="0"/>
      <w:bCs w:val="0"/>
      <w:i w:val="0"/>
      <w:iCs w:val="0"/>
      <w:smallCaps w:val="0"/>
      <w:strike w:val="0"/>
      <w:color w:val="FFFFFF"/>
      <w:spacing w:val="0"/>
      <w:w w:val="100"/>
      <w:position w:val="0"/>
      <w:sz w:val="22"/>
      <w:szCs w:val="22"/>
      <w:u w:val="none"/>
      <w:lang w:val="ru-RU" w:eastAsia="ru-RU" w:bidi="ru-RU"/>
    </w:rPr>
  </w:style>
  <w:style w:type="character" w:customStyle="1" w:styleId="23">
    <w:name w:val="Подпись к таблице (2)_"/>
    <w:basedOn w:val="a1"/>
    <w:link w:val="24"/>
    <w:rsid w:val="009C54EE"/>
    <w:rPr>
      <w:rFonts w:ascii="Times New Roman" w:eastAsia="Times New Roman" w:hAnsi="Times New Roman" w:cs="Times New Roman"/>
      <w:b/>
      <w:bCs/>
      <w:i w:val="0"/>
      <w:iCs w:val="0"/>
      <w:smallCaps w:val="0"/>
      <w:strike w:val="0"/>
      <w:sz w:val="16"/>
      <w:szCs w:val="16"/>
      <w:u w:val="none"/>
    </w:rPr>
  </w:style>
  <w:style w:type="character" w:customStyle="1" w:styleId="25">
    <w:name w:val="Подпись к таблице (2)"/>
    <w:basedOn w:val="23"/>
    <w:rsid w:val="009C54EE"/>
    <w:rPr>
      <w:rFonts w:ascii="Times New Roman" w:eastAsia="Times New Roman" w:hAnsi="Times New Roman" w:cs="Times New Roman"/>
      <w:b/>
      <w:bCs/>
      <w:i w:val="0"/>
      <w:iCs w:val="0"/>
      <w:smallCaps w:val="0"/>
      <w:strike w:val="0"/>
      <w:color w:val="353732"/>
      <w:spacing w:val="0"/>
      <w:w w:val="100"/>
      <w:position w:val="0"/>
      <w:sz w:val="16"/>
      <w:szCs w:val="16"/>
      <w:u w:val="none"/>
      <w:lang w:val="ru-RU" w:eastAsia="ru-RU" w:bidi="ru-RU"/>
    </w:rPr>
  </w:style>
  <w:style w:type="character" w:customStyle="1" w:styleId="28pt">
    <w:name w:val="Основной текст (2) + 8 pt;Полужирный"/>
    <w:basedOn w:val="21"/>
    <w:rsid w:val="009C54EE"/>
    <w:rPr>
      <w:rFonts w:ascii="Times New Roman" w:eastAsia="Times New Roman" w:hAnsi="Times New Roman" w:cs="Times New Roman"/>
      <w:b/>
      <w:bCs/>
      <w:i w:val="0"/>
      <w:iCs w:val="0"/>
      <w:smallCaps w:val="0"/>
      <w:strike w:val="0"/>
      <w:color w:val="395E8A"/>
      <w:spacing w:val="0"/>
      <w:w w:val="100"/>
      <w:position w:val="0"/>
      <w:sz w:val="16"/>
      <w:szCs w:val="16"/>
      <w:u w:val="none"/>
      <w:lang w:val="ru-RU" w:eastAsia="ru-RU" w:bidi="ru-RU"/>
    </w:rPr>
  </w:style>
  <w:style w:type="character" w:customStyle="1" w:styleId="28pt0">
    <w:name w:val="Основной текст (2) + 8 pt;Полужирный"/>
    <w:basedOn w:val="21"/>
    <w:rsid w:val="009C54EE"/>
    <w:rPr>
      <w:rFonts w:ascii="Times New Roman" w:eastAsia="Times New Roman" w:hAnsi="Times New Roman" w:cs="Times New Roman"/>
      <w:b/>
      <w:bCs/>
      <w:i w:val="0"/>
      <w:iCs w:val="0"/>
      <w:smallCaps w:val="0"/>
      <w:strike w:val="0"/>
      <w:color w:val="353732"/>
      <w:spacing w:val="0"/>
      <w:w w:val="100"/>
      <w:position w:val="0"/>
      <w:sz w:val="16"/>
      <w:szCs w:val="16"/>
      <w:u w:val="none"/>
      <w:lang w:val="ru-RU" w:eastAsia="ru-RU" w:bidi="ru-RU"/>
    </w:rPr>
  </w:style>
  <w:style w:type="character" w:customStyle="1" w:styleId="Exact">
    <w:name w:val="Подпись к картинке Exact"/>
    <w:basedOn w:val="a1"/>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1"/>
    <w:link w:val="50"/>
    <w:rsid w:val="009C54EE"/>
    <w:rPr>
      <w:rFonts w:ascii="Times New Roman" w:eastAsia="Times New Roman" w:hAnsi="Times New Roman" w:cs="Times New Roman"/>
      <w:b/>
      <w:bCs/>
      <w:i w:val="0"/>
      <w:iCs w:val="0"/>
      <w:smallCaps w:val="0"/>
      <w:strike w:val="0"/>
      <w:sz w:val="28"/>
      <w:szCs w:val="28"/>
      <w:u w:val="none"/>
    </w:rPr>
  </w:style>
  <w:style w:type="character" w:customStyle="1" w:styleId="a7">
    <w:name w:val="Подпись к таблице_"/>
    <w:basedOn w:val="a1"/>
    <w:link w:val="a8"/>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a9">
    <w:name w:val="Подпись к таблице"/>
    <w:basedOn w:val="a7"/>
    <w:rsid w:val="009C54E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
    <w:basedOn w:val="21"/>
    <w:rsid w:val="009C54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a">
    <w:name w:val="Подпись к картинке_"/>
    <w:basedOn w:val="a1"/>
    <w:link w:val="ab"/>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w:basedOn w:val="21"/>
    <w:rsid w:val="009C54E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0">
    <w:name w:val="Основной текст (2) + 11 pt"/>
    <w:basedOn w:val="21"/>
    <w:rsid w:val="009C54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2">
    <w:name w:val="Основной текст (2)"/>
    <w:basedOn w:val="a"/>
    <w:link w:val="21"/>
    <w:rsid w:val="009C54EE"/>
    <w:pPr>
      <w:shd w:val="clear" w:color="auto" w:fill="FFFFFF"/>
      <w:spacing w:after="4520" w:line="310" w:lineRule="exac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9C54EE"/>
    <w:pPr>
      <w:shd w:val="clear" w:color="auto" w:fill="FFFFFF"/>
      <w:spacing w:before="4520" w:after="1000" w:line="504" w:lineRule="exact"/>
      <w:jc w:val="center"/>
    </w:pPr>
    <w:rPr>
      <w:rFonts w:ascii="Times New Roman" w:eastAsia="Times New Roman" w:hAnsi="Times New Roman" w:cs="Times New Roman"/>
      <w:b/>
      <w:bCs/>
      <w:sz w:val="40"/>
      <w:szCs w:val="40"/>
    </w:rPr>
  </w:style>
  <w:style w:type="paragraph" w:customStyle="1" w:styleId="12">
    <w:name w:val="Заголовок №1"/>
    <w:basedOn w:val="a"/>
    <w:link w:val="11"/>
    <w:rsid w:val="009C54EE"/>
    <w:pPr>
      <w:shd w:val="clear" w:color="auto" w:fill="FFFFFF"/>
      <w:spacing w:after="100" w:line="310" w:lineRule="exact"/>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9C54EE"/>
    <w:pPr>
      <w:shd w:val="clear" w:color="auto" w:fill="FFFFFF"/>
      <w:spacing w:line="187" w:lineRule="exact"/>
    </w:pPr>
    <w:rPr>
      <w:rFonts w:ascii="Times New Roman" w:eastAsia="Times New Roman" w:hAnsi="Times New Roman" w:cs="Times New Roman"/>
      <w:sz w:val="16"/>
      <w:szCs w:val="16"/>
    </w:rPr>
  </w:style>
  <w:style w:type="paragraph" w:styleId="14">
    <w:name w:val="toc 1"/>
    <w:basedOn w:val="a"/>
    <w:link w:val="13"/>
    <w:autoRedefine/>
    <w:rsid w:val="009C54EE"/>
    <w:pPr>
      <w:shd w:val="clear" w:color="auto" w:fill="FFFFFF"/>
      <w:spacing w:before="100" w:line="418" w:lineRule="exact"/>
      <w:jc w:val="both"/>
    </w:pPr>
    <w:rPr>
      <w:rFonts w:ascii="Times New Roman" w:eastAsia="Times New Roman" w:hAnsi="Times New Roman" w:cs="Times New Roman"/>
      <w:sz w:val="22"/>
      <w:szCs w:val="22"/>
    </w:rPr>
  </w:style>
  <w:style w:type="paragraph" w:customStyle="1" w:styleId="40">
    <w:name w:val="Основной текст (4)"/>
    <w:basedOn w:val="a"/>
    <w:link w:val="4"/>
    <w:rsid w:val="009C54EE"/>
    <w:pPr>
      <w:shd w:val="clear" w:color="auto" w:fill="FFFFFF"/>
      <w:spacing w:before="100" w:line="331" w:lineRule="exact"/>
    </w:pPr>
    <w:rPr>
      <w:rFonts w:ascii="Times New Roman" w:eastAsia="Times New Roman" w:hAnsi="Times New Roman" w:cs="Times New Roman"/>
      <w:sz w:val="22"/>
      <w:szCs w:val="22"/>
    </w:rPr>
  </w:style>
  <w:style w:type="paragraph" w:customStyle="1" w:styleId="24">
    <w:name w:val="Подпись к таблице (2)"/>
    <w:basedOn w:val="a"/>
    <w:link w:val="23"/>
    <w:rsid w:val="009C54EE"/>
    <w:pPr>
      <w:shd w:val="clear" w:color="auto" w:fill="FFFFFF"/>
      <w:spacing w:line="182" w:lineRule="exact"/>
      <w:jc w:val="center"/>
    </w:pPr>
    <w:rPr>
      <w:rFonts w:ascii="Times New Roman" w:eastAsia="Times New Roman" w:hAnsi="Times New Roman" w:cs="Times New Roman"/>
      <w:b/>
      <w:bCs/>
      <w:sz w:val="16"/>
      <w:szCs w:val="16"/>
    </w:rPr>
  </w:style>
  <w:style w:type="paragraph" w:customStyle="1" w:styleId="ab">
    <w:name w:val="Подпись к картинке"/>
    <w:basedOn w:val="a"/>
    <w:link w:val="aa"/>
    <w:rsid w:val="009C54EE"/>
    <w:pPr>
      <w:shd w:val="clear" w:color="auto" w:fill="FFFFFF"/>
      <w:spacing w:line="331" w:lineRule="exact"/>
      <w:ind w:firstLine="580"/>
    </w:pPr>
    <w:rPr>
      <w:rFonts w:ascii="Times New Roman" w:eastAsia="Times New Roman" w:hAnsi="Times New Roman" w:cs="Times New Roman"/>
      <w:sz w:val="28"/>
      <w:szCs w:val="28"/>
    </w:rPr>
  </w:style>
  <w:style w:type="paragraph" w:customStyle="1" w:styleId="50">
    <w:name w:val="Основной текст (5)"/>
    <w:basedOn w:val="a"/>
    <w:link w:val="5"/>
    <w:rsid w:val="009C54EE"/>
    <w:pPr>
      <w:shd w:val="clear" w:color="auto" w:fill="FFFFFF"/>
      <w:spacing w:after="280" w:line="480" w:lineRule="exact"/>
      <w:ind w:firstLine="600"/>
      <w:jc w:val="both"/>
    </w:pPr>
    <w:rPr>
      <w:rFonts w:ascii="Times New Roman" w:eastAsia="Times New Roman" w:hAnsi="Times New Roman" w:cs="Times New Roman"/>
      <w:b/>
      <w:bCs/>
      <w:sz w:val="28"/>
      <w:szCs w:val="28"/>
    </w:rPr>
  </w:style>
  <w:style w:type="paragraph" w:customStyle="1" w:styleId="a8">
    <w:name w:val="Подпись к таблице"/>
    <w:basedOn w:val="a"/>
    <w:link w:val="a7"/>
    <w:rsid w:val="009C54EE"/>
    <w:pPr>
      <w:shd w:val="clear" w:color="auto" w:fill="FFFFFF"/>
      <w:spacing w:line="310" w:lineRule="exact"/>
    </w:pPr>
    <w:rPr>
      <w:rFonts w:ascii="Times New Roman" w:eastAsia="Times New Roman" w:hAnsi="Times New Roman" w:cs="Times New Roman"/>
      <w:sz w:val="28"/>
      <w:szCs w:val="28"/>
    </w:rPr>
  </w:style>
  <w:style w:type="paragraph" w:styleId="ac">
    <w:name w:val="header"/>
    <w:basedOn w:val="a"/>
    <w:link w:val="ad"/>
    <w:uiPriority w:val="99"/>
    <w:unhideWhenUsed/>
    <w:rsid w:val="00464B1E"/>
    <w:pPr>
      <w:tabs>
        <w:tab w:val="center" w:pos="4677"/>
        <w:tab w:val="right" w:pos="9355"/>
      </w:tabs>
    </w:pPr>
  </w:style>
  <w:style w:type="character" w:customStyle="1" w:styleId="ad">
    <w:name w:val="Верхний колонтитул Знак"/>
    <w:basedOn w:val="a1"/>
    <w:link w:val="ac"/>
    <w:uiPriority w:val="99"/>
    <w:rsid w:val="00464B1E"/>
    <w:rPr>
      <w:color w:val="000000"/>
    </w:rPr>
  </w:style>
  <w:style w:type="paragraph" w:styleId="ae">
    <w:name w:val="footer"/>
    <w:basedOn w:val="a"/>
    <w:link w:val="af"/>
    <w:uiPriority w:val="99"/>
    <w:unhideWhenUsed/>
    <w:rsid w:val="00464B1E"/>
    <w:pPr>
      <w:tabs>
        <w:tab w:val="center" w:pos="4677"/>
        <w:tab w:val="right" w:pos="9355"/>
      </w:tabs>
    </w:pPr>
  </w:style>
  <w:style w:type="character" w:customStyle="1" w:styleId="af">
    <w:name w:val="Нижний колонтитул Знак"/>
    <w:basedOn w:val="a1"/>
    <w:link w:val="ae"/>
    <w:uiPriority w:val="99"/>
    <w:rsid w:val="00464B1E"/>
    <w:rPr>
      <w:color w:val="000000"/>
    </w:rPr>
  </w:style>
  <w:style w:type="paragraph" w:customStyle="1" w:styleId="ConsPlusNormal">
    <w:name w:val="ConsPlusNormal"/>
    <w:rsid w:val="0088549F"/>
    <w:pPr>
      <w:autoSpaceDE w:val="0"/>
      <w:autoSpaceDN w:val="0"/>
      <w:adjustRightInd w:val="0"/>
      <w:ind w:firstLine="720"/>
    </w:pPr>
    <w:rPr>
      <w:rFonts w:ascii="Arial" w:eastAsia="Times New Roman" w:hAnsi="Arial" w:cs="Arial"/>
      <w:sz w:val="20"/>
      <w:szCs w:val="20"/>
      <w:lang w:bidi="ar-SA"/>
    </w:rPr>
  </w:style>
  <w:style w:type="table" w:styleId="af0">
    <w:name w:val="Table Grid"/>
    <w:basedOn w:val="a2"/>
    <w:uiPriority w:val="99"/>
    <w:rsid w:val="00994D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uiPriority w:val="99"/>
    <w:semiHidden/>
    <w:unhideWhenUsed/>
    <w:rsid w:val="00EC2BEB"/>
    <w:rPr>
      <w:rFonts w:ascii="Tahoma" w:hAnsi="Tahoma" w:cs="Tahoma"/>
      <w:sz w:val="16"/>
      <w:szCs w:val="16"/>
    </w:rPr>
  </w:style>
  <w:style w:type="character" w:customStyle="1" w:styleId="af2">
    <w:name w:val="Текст выноски Знак"/>
    <w:basedOn w:val="a1"/>
    <w:link w:val="af1"/>
    <w:uiPriority w:val="99"/>
    <w:semiHidden/>
    <w:rsid w:val="00EC2BEB"/>
    <w:rPr>
      <w:rFonts w:ascii="Tahoma" w:hAnsi="Tahoma" w:cs="Tahoma"/>
      <w:color w:val="000000"/>
      <w:sz w:val="16"/>
      <w:szCs w:val="16"/>
    </w:rPr>
  </w:style>
  <w:style w:type="paragraph" w:styleId="af3">
    <w:name w:val="List Paragraph"/>
    <w:basedOn w:val="a"/>
    <w:uiPriority w:val="34"/>
    <w:qFormat/>
    <w:rsid w:val="00F554BE"/>
    <w:pPr>
      <w:ind w:left="720"/>
      <w:contextualSpacing/>
    </w:pPr>
  </w:style>
  <w:style w:type="paragraph" w:customStyle="1" w:styleId="Default">
    <w:name w:val="Default"/>
    <w:rsid w:val="005F499D"/>
    <w:pPr>
      <w:widowControl/>
      <w:autoSpaceDE w:val="0"/>
      <w:autoSpaceDN w:val="0"/>
      <w:adjustRightInd w:val="0"/>
    </w:pPr>
    <w:rPr>
      <w:rFonts w:ascii="Arial" w:hAnsi="Arial" w:cs="Arial"/>
      <w:color w:val="000000"/>
      <w:lang w:bidi="ar-SA"/>
    </w:rPr>
  </w:style>
  <w:style w:type="character" w:customStyle="1" w:styleId="10">
    <w:name w:val="Заголовок 1 Знак"/>
    <w:basedOn w:val="a1"/>
    <w:link w:val="1"/>
    <w:uiPriority w:val="9"/>
    <w:rsid w:val="00501F9A"/>
    <w:rPr>
      <w:rFonts w:asciiTheme="majorHAnsi" w:eastAsiaTheme="majorEastAsia" w:hAnsiTheme="majorHAnsi" w:cstheme="majorBidi"/>
      <w:b/>
      <w:bCs/>
      <w:color w:val="365F91" w:themeColor="accent1" w:themeShade="BF"/>
      <w:sz w:val="28"/>
      <w:szCs w:val="28"/>
      <w:lang w:bidi="ar-SA"/>
    </w:rPr>
  </w:style>
  <w:style w:type="character" w:customStyle="1" w:styleId="20">
    <w:name w:val="Заголовок 2 Знак"/>
    <w:basedOn w:val="a1"/>
    <w:link w:val="2"/>
    <w:uiPriority w:val="9"/>
    <w:rsid w:val="00501F9A"/>
    <w:rPr>
      <w:rFonts w:ascii="Times New Roman" w:eastAsia="Times New Roman" w:hAnsi="Times New Roman" w:cs="Arial"/>
      <w:b/>
      <w:bCs/>
      <w:iCs/>
      <w:sz w:val="28"/>
      <w:szCs w:val="28"/>
      <w:lang w:bidi="ar-SA"/>
    </w:rPr>
  </w:style>
  <w:style w:type="paragraph" w:customStyle="1" w:styleId="a0">
    <w:name w:val="Абзац"/>
    <w:basedOn w:val="a"/>
    <w:link w:val="af4"/>
    <w:qFormat/>
    <w:rsid w:val="00501F9A"/>
    <w:pPr>
      <w:widowControl/>
      <w:tabs>
        <w:tab w:val="left" w:pos="709"/>
      </w:tabs>
      <w:ind w:firstLine="709"/>
      <w:jc w:val="both"/>
      <w:textAlignment w:val="center"/>
    </w:pPr>
    <w:rPr>
      <w:rFonts w:ascii="Times New Roman" w:eastAsia="Calibri" w:hAnsi="Times New Roman" w:cs="Times New Roman"/>
      <w:color w:val="333333"/>
      <w:sz w:val="28"/>
      <w:szCs w:val="30"/>
      <w:shd w:val="clear" w:color="auto" w:fill="FFFFFF"/>
      <w:lang w:val="en-US" w:eastAsia="en-US" w:bidi="ar-SA"/>
    </w:rPr>
  </w:style>
  <w:style w:type="paragraph" w:customStyle="1" w:styleId="af5">
    <w:name w:val="формула"/>
    <w:basedOn w:val="a0"/>
    <w:link w:val="af6"/>
    <w:qFormat/>
    <w:rsid w:val="00501F9A"/>
    <w:pPr>
      <w:tabs>
        <w:tab w:val="clear" w:pos="709"/>
        <w:tab w:val="right" w:pos="9639"/>
      </w:tabs>
      <w:spacing w:before="240" w:after="240"/>
    </w:pPr>
    <w:rPr>
      <w:rFonts w:ascii="Cambria Math" w:hAnsi="Cambria Math"/>
    </w:rPr>
  </w:style>
  <w:style w:type="character" w:customStyle="1" w:styleId="af4">
    <w:name w:val="Абзац Знак"/>
    <w:basedOn w:val="a1"/>
    <w:link w:val="a0"/>
    <w:rsid w:val="00501F9A"/>
    <w:rPr>
      <w:rFonts w:ascii="Times New Roman" w:eastAsia="Calibri" w:hAnsi="Times New Roman" w:cs="Times New Roman"/>
      <w:color w:val="333333"/>
      <w:sz w:val="28"/>
      <w:szCs w:val="30"/>
      <w:lang w:val="en-US" w:eastAsia="en-US" w:bidi="ar-SA"/>
    </w:rPr>
  </w:style>
  <w:style w:type="character" w:customStyle="1" w:styleId="af6">
    <w:name w:val="формула Знак"/>
    <w:basedOn w:val="af4"/>
    <w:link w:val="af5"/>
    <w:rsid w:val="00501F9A"/>
    <w:rPr>
      <w:rFonts w:ascii="Cambria Math" w:eastAsia="Calibri" w:hAnsi="Cambria Math" w:cs="Times New Roman"/>
      <w:color w:val="333333"/>
      <w:sz w:val="28"/>
      <w:szCs w:val="30"/>
      <w:lang w:val="en-US" w:eastAsia="en-US" w:bidi="ar-SA"/>
    </w:rPr>
  </w:style>
  <w:style w:type="paragraph" w:customStyle="1" w:styleId="af7">
    <w:name w:val="где"/>
    <w:basedOn w:val="a0"/>
    <w:link w:val="af8"/>
    <w:qFormat/>
    <w:rsid w:val="00501F9A"/>
    <w:pPr>
      <w:ind w:firstLine="0"/>
      <w:textAlignment w:val="baseline"/>
    </w:pPr>
  </w:style>
  <w:style w:type="character" w:customStyle="1" w:styleId="af8">
    <w:name w:val="где Знак"/>
    <w:basedOn w:val="af4"/>
    <w:link w:val="af7"/>
    <w:rsid w:val="00501F9A"/>
    <w:rPr>
      <w:rFonts w:ascii="Times New Roman" w:eastAsia="Calibri" w:hAnsi="Times New Roman" w:cs="Times New Roman"/>
      <w:color w:val="333333"/>
      <w:sz w:val="28"/>
      <w:szCs w:val="30"/>
      <w:lang w:val="en-US" w:eastAsia="en-US" w:bidi="ar-SA"/>
    </w:rPr>
  </w:style>
  <w:style w:type="paragraph" w:customStyle="1" w:styleId="af9">
    <w:name w:val="абзац"/>
    <w:basedOn w:val="a"/>
    <w:qFormat/>
    <w:rsid w:val="00501F9A"/>
    <w:pPr>
      <w:widowControl/>
      <w:ind w:firstLine="709"/>
      <w:jc w:val="both"/>
    </w:pPr>
    <w:rPr>
      <w:rFonts w:ascii="Times New Roman" w:eastAsiaTheme="minorHAnsi" w:hAnsi="Times New Roman" w:cstheme="minorBidi"/>
      <w:color w:val="auto"/>
      <w:sz w:val="28"/>
      <w:szCs w:val="22"/>
      <w:lang w:eastAsia="en-US" w:bidi="ar-SA"/>
    </w:rPr>
  </w:style>
  <w:style w:type="paragraph" w:customStyle="1" w:styleId="MTDisplayEquation">
    <w:name w:val="MTDisplayEquation"/>
    <w:basedOn w:val="af5"/>
    <w:link w:val="MTDisplayEquation0"/>
    <w:rsid w:val="00501F9A"/>
  </w:style>
  <w:style w:type="character" w:customStyle="1" w:styleId="MTDisplayEquation0">
    <w:name w:val="MTDisplayEquation Знак"/>
    <w:basedOn w:val="af6"/>
    <w:link w:val="MTDisplayEquation"/>
    <w:rsid w:val="00501F9A"/>
    <w:rPr>
      <w:rFonts w:ascii="Cambria Math" w:eastAsia="Calibri" w:hAnsi="Cambria Math" w:cs="Times New Roman"/>
      <w:color w:val="333333"/>
      <w:sz w:val="28"/>
      <w:szCs w:val="30"/>
      <w:lang w:val="en-US" w:eastAsia="en-US" w:bidi="ar-SA"/>
    </w:rPr>
  </w:style>
  <w:style w:type="character" w:styleId="afa">
    <w:name w:val="Placeholder Text"/>
    <w:basedOn w:val="a1"/>
    <w:uiPriority w:val="99"/>
    <w:semiHidden/>
    <w:rsid w:val="00501F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27262">
      <w:bodyDiv w:val="1"/>
      <w:marLeft w:val="0"/>
      <w:marRight w:val="0"/>
      <w:marTop w:val="0"/>
      <w:marBottom w:val="0"/>
      <w:divBdr>
        <w:top w:val="none" w:sz="0" w:space="0" w:color="auto"/>
        <w:left w:val="none" w:sz="0" w:space="0" w:color="auto"/>
        <w:bottom w:val="none" w:sz="0" w:space="0" w:color="auto"/>
        <w:right w:val="none" w:sz="0" w:space="0" w:color="auto"/>
      </w:divBdr>
    </w:div>
    <w:div w:id="286814023">
      <w:bodyDiv w:val="1"/>
      <w:marLeft w:val="0"/>
      <w:marRight w:val="0"/>
      <w:marTop w:val="0"/>
      <w:marBottom w:val="0"/>
      <w:divBdr>
        <w:top w:val="none" w:sz="0" w:space="0" w:color="auto"/>
        <w:left w:val="none" w:sz="0" w:space="0" w:color="auto"/>
        <w:bottom w:val="none" w:sz="0" w:space="0" w:color="auto"/>
        <w:right w:val="none" w:sz="0" w:space="0" w:color="auto"/>
      </w:divBdr>
    </w:div>
    <w:div w:id="290719387">
      <w:bodyDiv w:val="1"/>
      <w:marLeft w:val="0"/>
      <w:marRight w:val="0"/>
      <w:marTop w:val="0"/>
      <w:marBottom w:val="0"/>
      <w:divBdr>
        <w:top w:val="none" w:sz="0" w:space="0" w:color="auto"/>
        <w:left w:val="none" w:sz="0" w:space="0" w:color="auto"/>
        <w:bottom w:val="none" w:sz="0" w:space="0" w:color="auto"/>
        <w:right w:val="none" w:sz="0" w:space="0" w:color="auto"/>
      </w:divBdr>
    </w:div>
    <w:div w:id="524052799">
      <w:bodyDiv w:val="1"/>
      <w:marLeft w:val="0"/>
      <w:marRight w:val="0"/>
      <w:marTop w:val="0"/>
      <w:marBottom w:val="0"/>
      <w:divBdr>
        <w:top w:val="none" w:sz="0" w:space="0" w:color="auto"/>
        <w:left w:val="none" w:sz="0" w:space="0" w:color="auto"/>
        <w:bottom w:val="none" w:sz="0" w:space="0" w:color="auto"/>
        <w:right w:val="none" w:sz="0" w:space="0" w:color="auto"/>
      </w:divBdr>
    </w:div>
    <w:div w:id="1003239542">
      <w:bodyDiv w:val="1"/>
      <w:marLeft w:val="0"/>
      <w:marRight w:val="0"/>
      <w:marTop w:val="0"/>
      <w:marBottom w:val="0"/>
      <w:divBdr>
        <w:top w:val="none" w:sz="0" w:space="0" w:color="auto"/>
        <w:left w:val="none" w:sz="0" w:space="0" w:color="auto"/>
        <w:bottom w:val="none" w:sz="0" w:space="0" w:color="auto"/>
        <w:right w:val="none" w:sz="0" w:space="0" w:color="auto"/>
      </w:divBdr>
    </w:div>
    <w:div w:id="1166436978">
      <w:bodyDiv w:val="1"/>
      <w:marLeft w:val="0"/>
      <w:marRight w:val="0"/>
      <w:marTop w:val="0"/>
      <w:marBottom w:val="0"/>
      <w:divBdr>
        <w:top w:val="none" w:sz="0" w:space="0" w:color="auto"/>
        <w:left w:val="none" w:sz="0" w:space="0" w:color="auto"/>
        <w:bottom w:val="none" w:sz="0" w:space="0" w:color="auto"/>
        <w:right w:val="none" w:sz="0" w:space="0" w:color="auto"/>
      </w:divBdr>
    </w:div>
    <w:div w:id="1490637699">
      <w:bodyDiv w:val="1"/>
      <w:marLeft w:val="0"/>
      <w:marRight w:val="0"/>
      <w:marTop w:val="0"/>
      <w:marBottom w:val="0"/>
      <w:divBdr>
        <w:top w:val="none" w:sz="0" w:space="0" w:color="auto"/>
        <w:left w:val="none" w:sz="0" w:space="0" w:color="auto"/>
        <w:bottom w:val="none" w:sz="0" w:space="0" w:color="auto"/>
        <w:right w:val="none" w:sz="0" w:space="0" w:color="auto"/>
      </w:divBdr>
    </w:div>
    <w:div w:id="1827431223">
      <w:bodyDiv w:val="1"/>
      <w:marLeft w:val="0"/>
      <w:marRight w:val="0"/>
      <w:marTop w:val="0"/>
      <w:marBottom w:val="0"/>
      <w:divBdr>
        <w:top w:val="none" w:sz="0" w:space="0" w:color="auto"/>
        <w:left w:val="none" w:sz="0" w:space="0" w:color="auto"/>
        <w:bottom w:val="none" w:sz="0" w:space="0" w:color="auto"/>
        <w:right w:val="none" w:sz="0" w:space="0" w:color="auto"/>
      </w:divBdr>
    </w:div>
    <w:div w:id="1994989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jpeg"/><Relationship Id="rId28"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image" Target="media/image5.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3.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a:latin typeface="Times New Roman" pitchFamily="18" charset="0"/>
                <a:cs typeface="Times New Roman" pitchFamily="18" charset="0"/>
              </a:rPr>
              <a:t>Рисунок 1</a:t>
            </a:r>
          </a:p>
        </c:rich>
      </c:tx>
      <c:layout>
        <c:manualLayout>
          <c:xMode val="edge"/>
          <c:yMode val="edge"/>
          <c:x val="0.47359944590259551"/>
          <c:y val="0.86904761904761962"/>
        </c:manualLayout>
      </c:layout>
      <c:overlay val="0"/>
    </c:title>
    <c:autoTitleDeleted val="0"/>
    <c:view3D>
      <c:rotX val="75"/>
      <c:rotY val="0"/>
      <c:rAngAx val="0"/>
    </c:view3D>
    <c:floor>
      <c:thickness val="0"/>
    </c:floor>
    <c:sideWall>
      <c:thickness val="0"/>
    </c:sideWall>
    <c:backWall>
      <c:thickness val="0"/>
    </c:backWall>
    <c:plotArea>
      <c:layout>
        <c:manualLayout>
          <c:layoutTarget val="inner"/>
          <c:xMode val="edge"/>
          <c:yMode val="edge"/>
          <c:x val="1.0732538641003273E-2"/>
          <c:y val="5.3943257092863392E-2"/>
          <c:w val="0.51507545931758802"/>
          <c:h val="0.73573928258968102"/>
        </c:manualLayout>
      </c:layout>
      <c:pie3DChart>
        <c:varyColors val="1"/>
        <c:ser>
          <c:idx val="0"/>
          <c:order val="0"/>
          <c:tx>
            <c:strRef>
              <c:f>Лист1!$B$1</c:f>
              <c:strCache>
                <c:ptCount val="1"/>
                <c:pt idx="0">
                  <c:v>Продажи</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Лист1!$A$2:$A$3</c:f>
              <c:strCache>
                <c:ptCount val="2"/>
                <c:pt idx="0">
                  <c:v>котельная ул. Гагарина 1А</c:v>
                </c:pt>
                <c:pt idx="1">
                  <c:v>котельная ул. Шаробаева 2</c:v>
                </c:pt>
              </c:strCache>
            </c:strRef>
          </c:cat>
          <c:val>
            <c:numRef>
              <c:f>Лист1!$B$2:$B$3</c:f>
              <c:numCache>
                <c:formatCode>0.00</c:formatCode>
                <c:ptCount val="2"/>
                <c:pt idx="0" formatCode="General">
                  <c:v>80.693128049956243</c:v>
                </c:pt>
                <c:pt idx="1">
                  <c:v>19.306871950043757</c:v>
                </c:pt>
              </c:numCache>
            </c:numRef>
          </c:val>
          <c:extLst xmlns:c16r2="http://schemas.microsoft.com/office/drawing/2015/06/chart">
            <c:ext xmlns:c16="http://schemas.microsoft.com/office/drawing/2014/chart" uri="{C3380CC4-5D6E-409C-BE32-E72D297353CC}">
              <c16:uniqueId val="{00000000-3447-4F71-A96D-50EEB3CC871E}"/>
            </c:ext>
          </c:extLst>
        </c:ser>
        <c:dLbls>
          <c:showLegendKey val="0"/>
          <c:showVal val="0"/>
          <c:showCatName val="0"/>
          <c:showSerName val="0"/>
          <c:showPercent val="1"/>
          <c:showBubbleSize val="0"/>
          <c:showLeaderLines val="0"/>
        </c:dLbls>
      </c:pie3DChart>
    </c:plotArea>
    <c:legend>
      <c:legendPos val="r"/>
      <c:layout>
        <c:manualLayout>
          <c:xMode val="edge"/>
          <c:yMode val="edge"/>
          <c:x val="0.77850812919218426"/>
          <c:y val="0.48719473742319119"/>
          <c:w val="0.20760298191892684"/>
          <c:h val="0.26635358080239968"/>
        </c:manualLayout>
      </c:layout>
      <c:overlay val="0"/>
    </c:legend>
    <c:plotVisOnly val="1"/>
    <c:dispBlanksAs val="gap"/>
    <c:showDLblsOverMax val="0"/>
  </c:chart>
  <c:spPr>
    <a:ln w="0">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1DFAD-CDCA-494F-AC97-E1A86ACED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2036</TotalTime>
  <Pages>1</Pages>
  <Words>8540</Words>
  <Characters>48684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НачельникЖКХ</dc:creator>
  <cp:lastModifiedBy>Пользователь</cp:lastModifiedBy>
  <cp:revision>78</cp:revision>
  <cp:lastPrinted>2021-04-01T08:22:00Z</cp:lastPrinted>
  <dcterms:created xsi:type="dcterms:W3CDTF">2020-07-31T05:19:00Z</dcterms:created>
  <dcterms:modified xsi:type="dcterms:W3CDTF">2023-06-16T08:35:00Z</dcterms:modified>
</cp:coreProperties>
</file>